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COMITÉ DE ADQUISICIONES, ARRENDAMIENTOS Y SERVICIOS DEL PODER EJECUTIVO DE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2E199C" w:rsidP="002E199C">
      <w:pPr>
        <w:pStyle w:val="1"/>
        <w:tabs>
          <w:tab w:val="left" w:pos="90"/>
        </w:tabs>
        <w:jc w:val="center"/>
        <w:rPr>
          <w:rFonts w:ascii="Montserrat" w:hAnsi="Montserrat" w:cs="Arial"/>
          <w:sz w:val="28"/>
          <w:szCs w:val="28"/>
          <w:lang w:val="es-MX"/>
        </w:rPr>
      </w:pPr>
      <w:r w:rsidRPr="00B0095F">
        <w:rPr>
          <w:rFonts w:ascii="Montserrat" w:hAnsi="Montserrat" w:cs="Arial"/>
          <w:sz w:val="28"/>
          <w:szCs w:val="28"/>
        </w:rPr>
        <w:t>Número OM-CESPM-</w:t>
      </w:r>
      <w:r w:rsidR="00CB4C0F">
        <w:rPr>
          <w:rFonts w:ascii="Montserrat" w:hAnsi="Montserrat" w:cs="Arial"/>
          <w:sz w:val="28"/>
          <w:szCs w:val="28"/>
        </w:rPr>
        <w:t>119</w:t>
      </w:r>
      <w:r w:rsidR="00B0095F" w:rsidRPr="00B0095F">
        <w:rPr>
          <w:rFonts w:ascii="Montserrat" w:hAnsi="Montserrat" w:cs="Arial"/>
          <w:sz w:val="28"/>
          <w:szCs w:val="28"/>
        </w:rPr>
        <w:t>-2022</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Pr="00564244" w:rsidRDefault="00B0095F" w:rsidP="002E199C">
      <w:pPr>
        <w:pStyle w:val="1"/>
        <w:tabs>
          <w:tab w:val="left" w:pos="90"/>
        </w:tabs>
        <w:jc w:val="center"/>
        <w:rPr>
          <w:rFonts w:ascii="Montserrat" w:hAnsi="Montserrat" w:cs="Arial"/>
          <w:b w:val="0"/>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CB4C0F" w:rsidRPr="00CB4C0F">
        <w:rPr>
          <w:rFonts w:ascii="Montserrat" w:eastAsia="Times New Roman" w:hAnsi="Montserrat" w:cs="Arial"/>
          <w:iCs/>
          <w:noProof/>
          <w:spacing w:val="-4"/>
          <w:sz w:val="28"/>
          <w:szCs w:val="28"/>
          <w:lang w:val="es-MX"/>
        </w:rPr>
        <w:t>ADQUISICIÓN DE PRODUCTOS QUÍMICOS PARA LA COMISIÓN ESTATAL DE SERVICIOS PÚBLICOS DE MEXICALI</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0095F" w:rsidRDefault="002E199C" w:rsidP="00B0095F">
      <w:pPr>
        <w:pStyle w:val="1"/>
        <w:tabs>
          <w:tab w:val="left" w:pos="90"/>
        </w:tabs>
        <w:jc w:val="center"/>
        <w:rPr>
          <w:rFonts w:ascii="Montserrat" w:hAnsi="Montserrat" w:cs="Arial"/>
          <w:i/>
          <w:sz w:val="22"/>
          <w:szCs w:val="22"/>
        </w:rPr>
      </w:pPr>
      <w:r w:rsidRPr="00B0095F">
        <w:rPr>
          <w:rFonts w:ascii="Montserrat" w:hAnsi="Montserrat" w:cs="Arial"/>
          <w:i/>
          <w:sz w:val="22"/>
          <w:szCs w:val="22"/>
        </w:rPr>
        <w:lastRenderedPageBreak/>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DD3904">
      <w:pPr>
        <w:pStyle w:val="1"/>
        <w:ind w:left="142"/>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2E199C" w:rsidRPr="00B0095F">
        <w:rPr>
          <w:rFonts w:ascii="Montserrat" w:hAnsi="Montserrat" w:cs="Arial"/>
          <w:sz w:val="22"/>
          <w:szCs w:val="22"/>
        </w:rPr>
        <w:t>OM-CESPM-</w:t>
      </w:r>
      <w:r w:rsidR="00CB4C0F">
        <w:rPr>
          <w:rFonts w:ascii="Montserrat" w:hAnsi="Montserrat" w:cs="Arial"/>
          <w:sz w:val="22"/>
          <w:szCs w:val="22"/>
        </w:rPr>
        <w:t>119</w:t>
      </w:r>
      <w:r w:rsidR="002E199C" w:rsidRPr="00B0095F">
        <w:rPr>
          <w:rFonts w:ascii="Montserrat" w:hAnsi="Montserrat" w:cs="Arial"/>
          <w:sz w:val="22"/>
          <w:szCs w:val="22"/>
        </w:rPr>
        <w:t>-202</w:t>
      </w:r>
      <w:r w:rsidR="00B0095F" w:rsidRPr="00B0095F">
        <w:rPr>
          <w:rFonts w:ascii="Montserrat" w:hAnsi="Montserrat" w:cs="Arial"/>
          <w:sz w:val="22"/>
          <w:szCs w:val="22"/>
        </w:rPr>
        <w:t>2</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2E199C" w:rsidRPr="00B0095F">
        <w:rPr>
          <w:rFonts w:ascii="Montserrat" w:hAnsi="Montserrat" w:cs="Arial"/>
          <w:b w:val="0"/>
          <w:bCs/>
          <w:sz w:val="22"/>
          <w:szCs w:val="22"/>
        </w:rPr>
        <w:t xml:space="preserve">relativa a la </w:t>
      </w:r>
      <w:r w:rsidR="00120DB7" w:rsidRPr="00B0095F">
        <w:rPr>
          <w:rFonts w:ascii="Montserrat" w:hAnsi="Montserrat" w:cs="Arial"/>
          <w:bCs/>
          <w:iCs/>
          <w:sz w:val="22"/>
          <w:szCs w:val="22"/>
        </w:rPr>
        <w:t>“</w:t>
      </w:r>
      <w:r w:rsidR="00CB4C0F" w:rsidRPr="00CB4C0F">
        <w:rPr>
          <w:rFonts w:ascii="Montserrat" w:hAnsi="Montserrat" w:cs="Arial"/>
          <w:iCs/>
          <w:sz w:val="22"/>
          <w:szCs w:val="22"/>
          <w:lang w:val="es-MX"/>
        </w:rPr>
        <w:t>Adquisición de Productos Químicos para la Comisión Estatal de Servicios Públicos de Mexicali</w:t>
      </w:r>
      <w:r w:rsidR="00120DB7" w:rsidRPr="00B0095F">
        <w:rPr>
          <w:rFonts w:ascii="Montserrat" w:hAnsi="Montserrat" w:cs="Arial"/>
          <w:bCs/>
          <w:iCs/>
          <w:sz w:val="22"/>
          <w:szCs w:val="22"/>
          <w:lang w:val="es-MX"/>
        </w:rPr>
        <w:t>”</w:t>
      </w:r>
      <w:r w:rsidRPr="00B0095F">
        <w:rPr>
          <w:rFonts w:ascii="Montserrat" w:hAnsi="Montserrat" w:cs="Arial"/>
          <w:bCs/>
          <w:iCs/>
          <w:sz w:val="22"/>
          <w:szCs w:val="22"/>
          <w:lang w:val="es-MX"/>
        </w:rPr>
        <w:t>,</w:t>
      </w:r>
      <w:r w:rsidRPr="00B0095F">
        <w:rPr>
          <w:rFonts w:ascii="Montserrat" w:hAnsi="Montserrat" w:cs="Arial"/>
          <w:b w:val="0"/>
          <w:bCs/>
          <w:iCs/>
          <w:sz w:val="22"/>
          <w:szCs w:val="22"/>
          <w:lang w:val="es-MX"/>
        </w:rPr>
        <w:t xml:space="preserve"> operación</w:t>
      </w:r>
      <w:r w:rsidR="00120DB7" w:rsidRPr="00B0095F">
        <w:rPr>
          <w:rFonts w:ascii="Montserrat" w:hAnsi="Montserrat" w:cs="Arial"/>
          <w:b w:val="0"/>
          <w:bCs/>
          <w:iCs/>
          <w:sz w:val="22"/>
          <w:szCs w:val="22"/>
          <w:lang w:val="es-MX"/>
        </w:rPr>
        <w:t xml:space="preserve"> </w:t>
      </w:r>
      <w:r w:rsidR="0038128B" w:rsidRPr="00B0095F">
        <w:rPr>
          <w:rFonts w:ascii="Montserrat" w:hAnsi="Montserrat" w:cs="Arial"/>
          <w:b w:val="0"/>
          <w:bCs/>
          <w:sz w:val="22"/>
          <w:szCs w:val="22"/>
        </w:rPr>
        <w:t xml:space="preserve">financiada </w:t>
      </w:r>
      <w:r w:rsidR="00CF17D8" w:rsidRPr="00B0095F">
        <w:rPr>
          <w:rFonts w:ascii="Montserrat" w:hAnsi="Montserrat" w:cs="Arial"/>
          <w:b w:val="0"/>
          <w:bCs/>
          <w:sz w:val="22"/>
          <w:szCs w:val="22"/>
        </w:rPr>
        <w:t xml:space="preserve">con </w:t>
      </w:r>
      <w:r w:rsidR="00B0095F" w:rsidRPr="00B0095F">
        <w:rPr>
          <w:rFonts w:ascii="Montserrat" w:hAnsi="Montserrat" w:cs="Arial"/>
          <w:b w:val="0"/>
          <w:bCs/>
          <w:sz w:val="22"/>
          <w:szCs w:val="22"/>
          <w:lang w:val="es-MX"/>
        </w:rPr>
        <w:t xml:space="preserve">recursos propios, </w:t>
      </w:r>
      <w:r w:rsidR="00CB4C0F" w:rsidRPr="00CB4C0F">
        <w:rPr>
          <w:rFonts w:ascii="Montserrat" w:hAnsi="Montserrat" w:cs="Arial"/>
          <w:b w:val="0"/>
          <w:bCs/>
          <w:sz w:val="22"/>
          <w:szCs w:val="22"/>
          <w:lang w:val="es-MX"/>
        </w:rPr>
        <w:t>autorizados en el presupuesto anual para el ejercicio fiscal 2022 con oficio de autorización de recursos No.- SD-OA-025/21 con fecha 06 de enero de 2022; Para el concurso No.- 016-ADQ-11/22</w:t>
      </w:r>
      <w:r w:rsidR="00B0095F" w:rsidRPr="00B0095F">
        <w:rPr>
          <w:rFonts w:ascii="Montserrat" w:hAnsi="Montserrat" w:cs="Arial"/>
          <w:b w:val="0"/>
          <w:bCs/>
          <w:sz w:val="22"/>
          <w:szCs w:val="22"/>
          <w:lang w:val="es-MX"/>
        </w:rPr>
        <w:t>,</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6C5FC5" w:rsidRPr="00B0095F">
        <w:rPr>
          <w:rFonts w:ascii="Montserrat" w:eastAsia="Times New Roman" w:hAnsi="Montserrat" w:cs="Arial"/>
          <w:b w:val="0"/>
          <w:bCs/>
          <w:iCs/>
          <w:color w:val="000000"/>
          <w:sz w:val="22"/>
          <w:szCs w:val="22"/>
          <w:lang w:val="es-MX"/>
        </w:rPr>
        <w:t>Mexicali</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B4C0F" w:rsidP="00D17B4E">
      <w:pPr>
        <w:pStyle w:val="2"/>
        <w:ind w:left="0"/>
        <w:rPr>
          <w:rFonts w:ascii="Montserrat" w:hAnsi="Montserrat" w:cs="Arial"/>
          <w:sz w:val="22"/>
          <w:szCs w:val="22"/>
        </w:rPr>
      </w:pPr>
      <w:r>
        <w:rPr>
          <w:rFonts w:ascii="Montserrat" w:hAnsi="Montserrat" w:cs="Arial"/>
          <w:sz w:val="22"/>
          <w:szCs w:val="22"/>
        </w:rPr>
        <w:t xml:space="preserve"> </w:t>
      </w:r>
    </w:p>
    <w:p w:rsidR="00CF17D8" w:rsidRPr="00B0095F" w:rsidRDefault="000E6160" w:rsidP="00DD3904">
      <w:pPr>
        <w:pStyle w:val="2"/>
        <w:ind w:left="142"/>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ción Pública del Estado de Baja California</w:t>
      </w:r>
      <w:r w:rsidR="001616EE" w:rsidRPr="00B0095F">
        <w:rPr>
          <w:rFonts w:ascii="Montserrat" w:hAnsi="Montserrat" w:cs="Arial"/>
          <w:sz w:val="22"/>
          <w:szCs w:val="22"/>
        </w:rPr>
        <w:t>, en adelante “La Ley Supletoria”</w:t>
      </w:r>
      <w:r w:rsidR="00B04EA1" w:rsidRPr="00B0095F">
        <w:rPr>
          <w:rFonts w:ascii="Montserrat" w:hAnsi="Montserrat" w:cs="Arial"/>
          <w:sz w:val="22"/>
          <w:szCs w:val="22"/>
        </w:rPr>
        <w:t>.</w:t>
      </w:r>
      <w:r w:rsidR="00E177A2" w:rsidRPr="00B0095F">
        <w:rPr>
          <w:rFonts w:ascii="Montserrat" w:hAnsi="Montserrat" w:cs="Arial"/>
          <w:sz w:val="22"/>
          <w:szCs w:val="22"/>
        </w:rPr>
        <w:t xml:space="preserve"> </w:t>
      </w:r>
    </w:p>
    <w:p w:rsidR="002E199C" w:rsidRPr="00B0095F" w:rsidRDefault="002E199C" w:rsidP="00DD3904">
      <w:pPr>
        <w:pStyle w:val="2"/>
        <w:tabs>
          <w:tab w:val="left" w:pos="720"/>
        </w:tabs>
        <w:ind w:left="142"/>
        <w:rPr>
          <w:rFonts w:ascii="Montserrat" w:hAnsi="Montserrat" w:cs="Arial"/>
          <w:sz w:val="22"/>
          <w:szCs w:val="22"/>
        </w:rPr>
      </w:pPr>
    </w:p>
    <w:p w:rsidR="00CF17D8" w:rsidRPr="00B0095F" w:rsidRDefault="00CF17D8" w:rsidP="00DD3904">
      <w:pPr>
        <w:pStyle w:val="Ttulo"/>
        <w:ind w:left="142"/>
        <w:jc w:val="both"/>
        <w:rPr>
          <w:rFonts w:ascii="Montserrat" w:hAnsi="Montserrat" w:cs="Arial"/>
          <w:b w:val="0"/>
          <w:sz w:val="22"/>
          <w:szCs w:val="22"/>
        </w:rPr>
      </w:pPr>
      <w:r w:rsidRPr="00B0095F">
        <w:rPr>
          <w:rFonts w:ascii="Montserrat" w:hAnsi="Montserrat" w:cs="Arial"/>
          <w:b w:val="0"/>
          <w:sz w:val="22"/>
          <w:szCs w:val="22"/>
        </w:rPr>
        <w:t>Ad</w:t>
      </w:r>
      <w:r w:rsidR="00E177A2" w:rsidRPr="00B0095F">
        <w:rPr>
          <w:rFonts w:ascii="Montserrat" w:hAnsi="Montserrat" w:cs="Arial"/>
          <w:b w:val="0"/>
          <w:sz w:val="22"/>
          <w:szCs w:val="22"/>
        </w:rPr>
        <w:t xml:space="preserve">emás, </w:t>
      </w:r>
      <w:r w:rsidR="0038128B" w:rsidRPr="00B0095F">
        <w:rPr>
          <w:rFonts w:ascii="Montserrat" w:hAnsi="Montserrat" w:cs="Arial"/>
          <w:b w:val="0"/>
          <w:sz w:val="22"/>
          <w:szCs w:val="22"/>
        </w:rPr>
        <w:t xml:space="preserve">los licitantes deberán </w:t>
      </w:r>
      <w:r w:rsidRPr="00B0095F">
        <w:rPr>
          <w:rFonts w:ascii="Montserrat" w:hAnsi="Montserrat" w:cs="Arial"/>
          <w:b w:val="0"/>
          <w:sz w:val="22"/>
          <w:szCs w:val="22"/>
        </w:rPr>
        <w:t>cumplir con las Normas Oficiales Mexicanas</w:t>
      </w:r>
      <w:r w:rsidR="000E6160" w:rsidRPr="00B0095F">
        <w:rPr>
          <w:rFonts w:ascii="Montserrat" w:hAnsi="Montserrat" w:cs="Arial"/>
          <w:b w:val="0"/>
          <w:sz w:val="22"/>
          <w:szCs w:val="22"/>
        </w:rPr>
        <w:t xml:space="preserve">, Normas </w:t>
      </w:r>
      <w:r w:rsidR="006D1BCC" w:rsidRPr="00B0095F">
        <w:rPr>
          <w:rFonts w:ascii="Montserrat" w:hAnsi="Montserrat" w:cs="Arial"/>
          <w:b w:val="0"/>
          <w:sz w:val="22"/>
          <w:szCs w:val="22"/>
        </w:rPr>
        <w:t>Regional</w:t>
      </w:r>
      <w:r w:rsidR="000E6160" w:rsidRPr="00B0095F">
        <w:rPr>
          <w:rFonts w:ascii="Montserrat" w:hAnsi="Montserrat" w:cs="Arial"/>
          <w:b w:val="0"/>
          <w:sz w:val="22"/>
          <w:szCs w:val="22"/>
        </w:rPr>
        <w:t xml:space="preserve">es Normas de Referencia o Especificaciones formuladas por la convocante que resulten </w:t>
      </w:r>
      <w:r w:rsidR="00B04EA1" w:rsidRPr="00B0095F">
        <w:rPr>
          <w:rFonts w:ascii="Montserrat" w:hAnsi="Montserrat" w:cs="Arial"/>
          <w:b w:val="0"/>
          <w:sz w:val="22"/>
          <w:szCs w:val="22"/>
        </w:rPr>
        <w:t>aplicables</w:t>
      </w:r>
      <w:r w:rsidRPr="00B0095F">
        <w:rPr>
          <w:rFonts w:ascii="Montserrat" w:hAnsi="Montserrat" w:cs="Arial"/>
          <w:b w:val="0"/>
          <w:sz w:val="22"/>
          <w:szCs w:val="22"/>
        </w:rPr>
        <w:t xml:space="preserve"> po</w:t>
      </w:r>
      <w:r w:rsidR="0038128B" w:rsidRPr="00B0095F">
        <w:rPr>
          <w:rFonts w:ascii="Montserrat" w:hAnsi="Montserrat" w:cs="Arial"/>
          <w:b w:val="0"/>
          <w:sz w:val="22"/>
          <w:szCs w:val="22"/>
        </w:rPr>
        <w:t>r lo que a los bienes que oferte</w:t>
      </w:r>
      <w:r w:rsidRPr="00B0095F">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tabs>
          <w:tab w:val="left" w:pos="284"/>
        </w:tabs>
        <w:ind w:left="142"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pStyle w:val="2"/>
        <w:tabs>
          <w:tab w:val="left" w:pos="284"/>
        </w:tabs>
        <w:ind w:left="142"/>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EB3E96" w:rsidRPr="00EF7196" w:rsidRDefault="00EB3E96" w:rsidP="00EB3E96">
      <w:pPr>
        <w:pStyle w:val="2"/>
        <w:tabs>
          <w:tab w:val="left" w:pos="284"/>
        </w:tabs>
        <w:ind w:left="142"/>
        <w:rPr>
          <w:rFonts w:ascii="Montserrat" w:hAnsi="Montserrat" w:cs="Arial"/>
          <w:sz w:val="22"/>
          <w:szCs w:val="22"/>
        </w:rPr>
      </w:pPr>
    </w:p>
    <w:p w:rsidR="006D1BCC" w:rsidRPr="00B0095F" w:rsidRDefault="00EB3E96" w:rsidP="00EB3E96">
      <w:pPr>
        <w:pStyle w:val="2"/>
        <w:tabs>
          <w:tab w:val="left" w:pos="284"/>
        </w:tabs>
        <w:ind w:left="142" w:right="182"/>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6D1BCC" w:rsidRPr="00B0095F" w:rsidRDefault="006D1BCC" w:rsidP="002E5045">
      <w:pPr>
        <w:tabs>
          <w:tab w:val="left" w:pos="720"/>
        </w:tabs>
        <w:jc w:val="both"/>
        <w:rPr>
          <w:rFonts w:ascii="Montserrat" w:hAnsi="Montserrat" w:cs="Arial"/>
          <w:sz w:val="22"/>
          <w:szCs w:val="22"/>
        </w:rPr>
      </w:pPr>
    </w:p>
    <w:p w:rsidR="00EB3E96" w:rsidRPr="00EF7196" w:rsidRDefault="00EB3E96" w:rsidP="00EB3E96">
      <w:pPr>
        <w:pStyle w:val="2"/>
        <w:ind w:left="0"/>
        <w:rPr>
          <w:rFonts w:ascii="Montserrat" w:hAnsi="Montserrat" w:cs="Arial"/>
          <w:sz w:val="22"/>
          <w:szCs w:val="22"/>
        </w:rPr>
      </w:pPr>
      <w:r>
        <w:rPr>
          <w:rFonts w:ascii="Montserrat" w:hAnsi="Montserrat" w:cs="Arial"/>
          <w:b/>
          <w:bCs/>
          <w:sz w:val="22"/>
          <w:szCs w:val="22"/>
        </w:rPr>
        <w:t xml:space="preserve"> </w:t>
      </w: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w:t>
      </w:r>
      <w:r>
        <w:rPr>
          <w:rFonts w:ascii="Montserrat" w:hAnsi="Montserrat" w:cs="Arial"/>
          <w:sz w:val="22"/>
          <w:szCs w:val="22"/>
        </w:rPr>
        <w:t xml:space="preserve">     </w:t>
      </w:r>
      <w:r w:rsidRPr="00EF7196">
        <w:rPr>
          <w:rFonts w:ascii="Montserrat" w:hAnsi="Montserrat" w:cs="Arial"/>
          <w:sz w:val="22"/>
          <w:szCs w:val="22"/>
        </w:rPr>
        <w:t>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lastRenderedPageBreak/>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A92995" w:rsidRDefault="00EB3E96" w:rsidP="00EB3E96">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EB3E96" w:rsidRDefault="00EB3E96" w:rsidP="00EB3E96">
      <w:pPr>
        <w:pStyle w:val="Prrafodelista"/>
        <w:ind w:left="851" w:right="182"/>
        <w:jc w:val="both"/>
        <w:rPr>
          <w:rFonts w:ascii="Montserrat" w:hAnsi="Montserrat" w:cs="Arial"/>
          <w:sz w:val="22"/>
          <w:szCs w:val="22"/>
        </w:rPr>
      </w:pPr>
    </w:p>
    <w:p w:rsidR="00F65497" w:rsidRPr="00B0095F" w:rsidRDefault="00F65497" w:rsidP="00F458AE">
      <w:pPr>
        <w:pStyle w:val="2"/>
        <w:ind w:left="0"/>
        <w:rPr>
          <w:rFonts w:ascii="Montserrat" w:hAnsi="Montserrat" w:cs="Arial"/>
          <w:sz w:val="22"/>
          <w:szCs w:val="22"/>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D5431D" w:rsidRPr="00A374C4" w:rsidRDefault="00F65497" w:rsidP="00A374C4">
      <w:pPr>
        <w:ind w:right="182"/>
        <w:jc w:val="both"/>
        <w:rPr>
          <w:rFonts w:ascii="Montserrat" w:hAnsi="Montserrat" w:cs="Arial"/>
          <w:bCs/>
          <w:sz w:val="22"/>
          <w:szCs w:val="22"/>
          <w:lang w:val="es-ES"/>
        </w:rPr>
      </w:pPr>
      <w:r w:rsidRPr="00B0095F">
        <w:rPr>
          <w:rFonts w:ascii="Montserrat" w:hAnsi="Montserrat" w:cs="Arial"/>
          <w:sz w:val="22"/>
          <w:szCs w:val="22"/>
        </w:rPr>
        <w:t>Los licitantes solo podrán presentar una proposición en la presente licitación.</w:t>
      </w: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0C6C92" w:rsidP="00DD3904">
      <w:pPr>
        <w:pStyle w:val="3"/>
        <w:ind w:left="142" w:firstLine="0"/>
        <w:rPr>
          <w:rFonts w:ascii="Montserrat" w:hAnsi="Montserrat" w:cs="Arial"/>
          <w:b/>
          <w:sz w:val="22"/>
          <w:szCs w:val="22"/>
        </w:rPr>
      </w:pPr>
      <w:r w:rsidRPr="00B0095F">
        <w:rPr>
          <w:rFonts w:ascii="Montserrat" w:hAnsi="Montserrat" w:cs="Arial"/>
          <w:sz w:val="22"/>
          <w:szCs w:val="22"/>
        </w:rPr>
        <w:t xml:space="preserve">Los licitantes </w:t>
      </w:r>
      <w:r w:rsidR="00430B1B" w:rsidRPr="00B0095F">
        <w:rPr>
          <w:rFonts w:ascii="Montserrat" w:hAnsi="Montserrat" w:cs="Arial"/>
          <w:bCs/>
          <w:iCs/>
          <w:sz w:val="22"/>
          <w:szCs w:val="22"/>
        </w:rPr>
        <w:t>deberán</w:t>
      </w:r>
      <w:r w:rsidR="00CB4C0F">
        <w:rPr>
          <w:rFonts w:ascii="Montserrat" w:hAnsi="Montserrat" w:cs="Arial"/>
          <w:bCs/>
          <w:iCs/>
          <w:sz w:val="22"/>
          <w:szCs w:val="22"/>
        </w:rPr>
        <w:t xml:space="preserve"> presentar su propuesta por la totalidad de las</w:t>
      </w:r>
      <w:r w:rsidRPr="00B0095F">
        <w:rPr>
          <w:rFonts w:ascii="Montserrat" w:hAnsi="Montserrat" w:cs="Arial"/>
          <w:bCs/>
          <w:iCs/>
          <w:sz w:val="22"/>
          <w:szCs w:val="22"/>
        </w:rPr>
        <w:t xml:space="preserve"> </w:t>
      </w:r>
      <w:r w:rsidR="00544AB3" w:rsidRPr="00ED476E">
        <w:rPr>
          <w:rFonts w:ascii="Montserrat" w:hAnsi="Montserrat" w:cs="Arial"/>
          <w:b/>
          <w:bCs/>
          <w:iCs/>
          <w:sz w:val="22"/>
          <w:szCs w:val="22"/>
        </w:rPr>
        <w:t>PARTIDAS</w:t>
      </w:r>
      <w:r w:rsidR="0091302E" w:rsidRPr="00ED476E">
        <w:rPr>
          <w:rFonts w:ascii="Montserrat" w:hAnsi="Montserrat" w:cs="Arial"/>
          <w:b/>
          <w:bCs/>
          <w:iCs/>
          <w:sz w:val="22"/>
          <w:szCs w:val="22"/>
        </w:rPr>
        <w:t xml:space="preserve"> </w:t>
      </w:r>
      <w:r w:rsidR="00426B9A" w:rsidRPr="00ED476E">
        <w:rPr>
          <w:rFonts w:ascii="Montserrat" w:hAnsi="Montserrat" w:cs="Arial"/>
          <w:bCs/>
          <w:iCs/>
          <w:sz w:val="22"/>
          <w:szCs w:val="22"/>
        </w:rPr>
        <w:t xml:space="preserve">del </w:t>
      </w:r>
      <w:r w:rsidR="007227C1" w:rsidRPr="00ED476E">
        <w:rPr>
          <w:rFonts w:ascii="Montserrat" w:hAnsi="Montserrat" w:cs="Arial"/>
          <w:b/>
          <w:bCs/>
          <w:iCs/>
          <w:sz w:val="22"/>
          <w:szCs w:val="22"/>
        </w:rPr>
        <w:t xml:space="preserve">PAQUETE </w:t>
      </w:r>
      <w:r w:rsidR="0091302E" w:rsidRPr="00ED476E">
        <w:rPr>
          <w:rFonts w:ascii="Montserrat" w:hAnsi="Montserrat" w:cs="Arial"/>
          <w:b/>
          <w:bCs/>
          <w:iCs/>
          <w:sz w:val="22"/>
          <w:szCs w:val="22"/>
        </w:rPr>
        <w:t>Ú</w:t>
      </w:r>
      <w:r w:rsidR="007227C1" w:rsidRPr="00ED476E">
        <w:rPr>
          <w:rFonts w:ascii="Montserrat" w:hAnsi="Montserrat" w:cs="Arial"/>
          <w:b/>
          <w:bCs/>
          <w:iCs/>
          <w:sz w:val="22"/>
          <w:szCs w:val="22"/>
        </w:rPr>
        <w:t>NICO</w:t>
      </w:r>
      <w:r w:rsidR="00544AB3" w:rsidRPr="00ED476E">
        <w:rPr>
          <w:rFonts w:ascii="Montserrat" w:hAnsi="Montserrat" w:cs="Arial"/>
          <w:bCs/>
          <w:iCs/>
          <w:sz w:val="22"/>
          <w:szCs w:val="22"/>
        </w:rPr>
        <w:t>,</w:t>
      </w:r>
      <w:r w:rsidR="00430B1B" w:rsidRPr="00ED476E">
        <w:rPr>
          <w:rFonts w:ascii="Montserrat" w:hAnsi="Montserrat" w:cs="Arial"/>
          <w:bCs/>
          <w:iCs/>
          <w:sz w:val="22"/>
          <w:szCs w:val="22"/>
        </w:rPr>
        <w:t xml:space="preserve"> </w:t>
      </w:r>
      <w:r w:rsidRPr="00ED476E">
        <w:rPr>
          <w:rFonts w:ascii="Montserrat" w:hAnsi="Montserrat" w:cs="Arial"/>
          <w:sz w:val="22"/>
          <w:szCs w:val="22"/>
        </w:rPr>
        <w:t>debiendo cumplir con las especificaciones técnicas y condiciones señaladas en estas bases de licitación como a continuación</w:t>
      </w:r>
      <w:r w:rsidRPr="00B0095F">
        <w:rPr>
          <w:rFonts w:ascii="Montserrat" w:hAnsi="Montserrat" w:cs="Arial"/>
          <w:sz w:val="22"/>
          <w:szCs w:val="22"/>
        </w:rPr>
        <w:t xml:space="preserve"> se indica:</w:t>
      </w:r>
      <w:r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lastRenderedPageBreak/>
        <w:t>4.1 ESPECIFICACIONES TÉCNICAS</w:t>
      </w:r>
      <w:r w:rsidRPr="00B0095F">
        <w:rPr>
          <w:rFonts w:ascii="Montserrat" w:hAnsi="Montserrat" w:cs="Arial"/>
          <w:sz w:val="22"/>
          <w:szCs w:val="22"/>
        </w:rPr>
        <w:t xml:space="preserve"> requeridas de los bienes a adquirir.</w:t>
      </w:r>
    </w:p>
    <w:p w:rsidR="00A42F25" w:rsidRPr="00B0095F" w:rsidRDefault="00A42F25" w:rsidP="009A76F7">
      <w:pPr>
        <w:pStyle w:val="3"/>
        <w:ind w:left="0" w:firstLine="0"/>
        <w:rPr>
          <w:rFonts w:ascii="Montserrat" w:hAnsi="Montserrat" w:cs="Arial"/>
          <w:bCs/>
          <w:sz w:val="22"/>
          <w:szCs w:val="22"/>
        </w:rPr>
      </w:pPr>
    </w:p>
    <w:p w:rsidR="000C6C92" w:rsidRPr="00B0095F" w:rsidRDefault="003C2DD6" w:rsidP="00DD3904">
      <w:pPr>
        <w:pStyle w:val="3"/>
        <w:ind w:left="142" w:firstLine="0"/>
        <w:rPr>
          <w:rFonts w:ascii="Montserrat" w:hAnsi="Montserrat" w:cs="Arial"/>
          <w:bCs/>
          <w:sz w:val="22"/>
          <w:szCs w:val="22"/>
        </w:rPr>
      </w:pPr>
      <w:r w:rsidRPr="00B0095F">
        <w:rPr>
          <w:rFonts w:ascii="Montserrat" w:hAnsi="Montserrat" w:cs="Arial"/>
          <w:sz w:val="22"/>
          <w:szCs w:val="22"/>
        </w:rPr>
        <w:t xml:space="preserve">Las propuestas técnicas presentadas por los licitantes, </w:t>
      </w:r>
      <w:r w:rsidR="000C6C92" w:rsidRPr="00B0095F">
        <w:rPr>
          <w:rFonts w:ascii="Montserrat" w:hAnsi="Montserrat" w:cs="Arial"/>
          <w:sz w:val="22"/>
          <w:szCs w:val="22"/>
        </w:rPr>
        <w:t>deberá</w:t>
      </w:r>
      <w:r w:rsidRPr="00B0095F">
        <w:rPr>
          <w:rFonts w:ascii="Montserrat" w:hAnsi="Montserrat" w:cs="Arial"/>
          <w:sz w:val="22"/>
          <w:szCs w:val="22"/>
        </w:rPr>
        <w:t>n</w:t>
      </w:r>
      <w:r w:rsidR="000C6C92" w:rsidRPr="00B0095F">
        <w:rPr>
          <w:rFonts w:ascii="Montserrat" w:hAnsi="Montserrat"/>
          <w:sz w:val="22"/>
          <w:szCs w:val="22"/>
        </w:rPr>
        <w:t xml:space="preserve"> </w:t>
      </w:r>
      <w:r w:rsidR="000C6C92" w:rsidRPr="00B0095F">
        <w:rPr>
          <w:rFonts w:ascii="Montserrat" w:hAnsi="Montserrat" w:cs="Arial"/>
          <w:sz w:val="22"/>
          <w:szCs w:val="22"/>
        </w:rPr>
        <w:t>cumplir</w:t>
      </w:r>
      <w:r w:rsidR="00E177A2" w:rsidRPr="00B0095F">
        <w:rPr>
          <w:rFonts w:ascii="Montserrat" w:hAnsi="Montserrat"/>
          <w:sz w:val="22"/>
          <w:szCs w:val="22"/>
        </w:rPr>
        <w:t xml:space="preserve"> </w:t>
      </w:r>
      <w:r w:rsidR="00E177A2" w:rsidRPr="00B0095F">
        <w:rPr>
          <w:rFonts w:ascii="Montserrat" w:hAnsi="Montserrat" w:cs="Arial"/>
          <w:sz w:val="22"/>
          <w:szCs w:val="22"/>
        </w:rPr>
        <w:t>como mínimo</w:t>
      </w:r>
      <w:r w:rsidRPr="00B0095F">
        <w:rPr>
          <w:rFonts w:ascii="Montserrat" w:hAnsi="Montserrat" w:cs="Arial"/>
          <w:sz w:val="22"/>
          <w:szCs w:val="22"/>
        </w:rPr>
        <w:t xml:space="preserve"> con estas especificaciones</w:t>
      </w:r>
      <w:r w:rsidR="000C6C92" w:rsidRPr="00B0095F">
        <w:rPr>
          <w:rFonts w:ascii="Montserrat" w:hAnsi="Montserrat" w:cs="Arial"/>
          <w:bCs/>
          <w:sz w:val="22"/>
          <w:szCs w:val="22"/>
        </w:rPr>
        <w:t>, pudiendo ofertar bienes cuyas especificaciones sean equivalentes o superiores a las solicitadas, en el entendido de que para la evaluación de las propuestas se tendrá en cuenta el cumplimiento mínimo de las especificaciones y condiciones ind</w:t>
      </w:r>
      <w:r w:rsidR="00F76A55" w:rsidRPr="00B0095F">
        <w:rPr>
          <w:rFonts w:ascii="Montserrat" w:hAnsi="Montserrat" w:cs="Arial"/>
          <w:bCs/>
          <w:sz w:val="22"/>
          <w:szCs w:val="22"/>
        </w:rPr>
        <w:t xml:space="preserve">icadas en las presentes bases, </w:t>
      </w:r>
      <w:r w:rsidR="000C6C92" w:rsidRPr="00B0095F">
        <w:rPr>
          <w:rFonts w:ascii="Montserrat" w:hAnsi="Montserrat" w:cs="Arial"/>
          <w:bCs/>
          <w:sz w:val="22"/>
          <w:szCs w:val="22"/>
        </w:rPr>
        <w:t xml:space="preserve">por lo que los valores agregados no serán tomados en cuenta para la calificación correspondiente. </w:t>
      </w:r>
    </w:p>
    <w:p w:rsidR="002D3444" w:rsidRDefault="002D3444" w:rsidP="002D3444">
      <w:pPr>
        <w:jc w:val="center"/>
        <w:rPr>
          <w:rFonts w:ascii="Montserrat" w:hAnsi="Montserrat" w:cs="Arial"/>
          <w:b/>
          <w:sz w:val="22"/>
          <w:szCs w:val="22"/>
          <w:lang w:val="es-MX"/>
        </w:rPr>
      </w:pPr>
      <w:r w:rsidRPr="002D3444">
        <w:rPr>
          <w:rFonts w:ascii="Montserrat" w:hAnsi="Montserrat" w:cs="Arial"/>
          <w:b/>
          <w:sz w:val="22"/>
          <w:szCs w:val="22"/>
          <w:lang w:val="es-MX"/>
        </w:rPr>
        <w:t>Datos Generales</w:t>
      </w:r>
    </w:p>
    <w:p w:rsidR="008260CF" w:rsidRDefault="008260CF" w:rsidP="002D3444">
      <w:pPr>
        <w:jc w:val="center"/>
        <w:rPr>
          <w:rFonts w:ascii="Montserrat" w:hAnsi="Montserrat" w:cs="Arial"/>
          <w:b/>
          <w:sz w:val="22"/>
          <w:szCs w:val="22"/>
          <w:lang w:val="es-MX"/>
        </w:rPr>
      </w:pPr>
    </w:p>
    <w:p w:rsidR="008260CF" w:rsidRDefault="008260CF" w:rsidP="008260CF">
      <w:pPr>
        <w:jc w:val="both"/>
        <w:rPr>
          <w:rFonts w:ascii="Montserrat" w:hAnsi="Montserrat" w:cs="Arial"/>
          <w:b/>
          <w:sz w:val="22"/>
          <w:szCs w:val="22"/>
          <w:lang w:val="es-MX"/>
        </w:rPr>
      </w:pPr>
      <w:r>
        <w:rPr>
          <w:rFonts w:ascii="Montserrat" w:hAnsi="Montserrat" w:cs="Arial"/>
          <w:b/>
          <w:sz w:val="22"/>
          <w:szCs w:val="22"/>
          <w:lang w:val="es-MX"/>
        </w:rPr>
        <w:t>PARTIDA 1</w:t>
      </w:r>
    </w:p>
    <w:p w:rsidR="008260CF" w:rsidRDefault="008260CF" w:rsidP="008260CF">
      <w:pPr>
        <w:jc w:val="both"/>
        <w:rPr>
          <w:rFonts w:ascii="Montserrat" w:hAnsi="Montserrat" w:cs="Arial"/>
          <w:b/>
          <w:bCs/>
          <w:sz w:val="22"/>
          <w:szCs w:val="22"/>
          <w:lang w:val="es-MX"/>
        </w:rPr>
      </w:pPr>
      <w:r w:rsidRPr="008260CF">
        <w:rPr>
          <w:rFonts w:ascii="Montserrat" w:hAnsi="Montserrat" w:cs="Arial"/>
          <w:b/>
          <w:sz w:val="22"/>
          <w:szCs w:val="22"/>
          <w:lang w:val="es-MX"/>
        </w:rPr>
        <w:t xml:space="preserve">ADQUISICIÓN DE HIPOCLORITO DE CALCIO </w:t>
      </w:r>
      <w:r w:rsidRPr="008260CF">
        <w:rPr>
          <w:rFonts w:ascii="Montserrat" w:hAnsi="Montserrat" w:cs="Arial"/>
          <w:b/>
          <w:bCs/>
          <w:sz w:val="22"/>
          <w:szCs w:val="22"/>
          <w:lang w:val="es-MX"/>
        </w:rPr>
        <w:t>GRANULADO</w:t>
      </w:r>
    </w:p>
    <w:p w:rsidR="008260CF" w:rsidRDefault="008260CF" w:rsidP="008260CF">
      <w:pPr>
        <w:jc w:val="both"/>
        <w:rPr>
          <w:rFonts w:ascii="Montserrat" w:hAnsi="Montserrat" w:cs="Arial"/>
          <w:b/>
          <w:bCs/>
          <w:sz w:val="22"/>
          <w:szCs w:val="22"/>
          <w:lang w:val="es-MX"/>
        </w:rPr>
      </w:pPr>
      <w:r>
        <w:rPr>
          <w:rFonts w:ascii="Montserrat" w:hAnsi="Montserrat" w:cs="Arial"/>
          <w:b/>
          <w:bCs/>
          <w:sz w:val="22"/>
          <w:szCs w:val="22"/>
          <w:lang w:val="es-MX"/>
        </w:rPr>
        <w:t xml:space="preserve">PARTIDA 2 </w:t>
      </w:r>
    </w:p>
    <w:p w:rsidR="008260CF" w:rsidRDefault="008260CF" w:rsidP="008260CF">
      <w:pPr>
        <w:jc w:val="both"/>
        <w:rPr>
          <w:rFonts w:ascii="Montserrat" w:hAnsi="Montserrat" w:cs="Arial"/>
          <w:b/>
          <w:sz w:val="22"/>
          <w:szCs w:val="22"/>
          <w:lang w:val="es-MX"/>
        </w:rPr>
      </w:pPr>
      <w:r w:rsidRPr="008260CF">
        <w:rPr>
          <w:rFonts w:ascii="Montserrat" w:hAnsi="Montserrat" w:cs="Arial"/>
          <w:b/>
          <w:sz w:val="22"/>
          <w:szCs w:val="22"/>
          <w:lang w:val="es-MX"/>
        </w:rPr>
        <w:t xml:space="preserve">ADQUISICIÓN DE HIPOCLORITO DE CALCIO EN </w:t>
      </w:r>
      <w:r w:rsidRPr="008260CF">
        <w:rPr>
          <w:rFonts w:ascii="Montserrat" w:hAnsi="Montserrat" w:cs="Arial"/>
          <w:b/>
          <w:bCs/>
          <w:sz w:val="22"/>
          <w:szCs w:val="22"/>
          <w:lang w:val="es-MX"/>
        </w:rPr>
        <w:t>TABLETA DE 3"</w:t>
      </w:r>
    </w:p>
    <w:p w:rsidR="008260CF" w:rsidRPr="002D3444" w:rsidRDefault="008260CF" w:rsidP="002D3444">
      <w:pPr>
        <w:jc w:val="center"/>
        <w:rPr>
          <w:rFonts w:ascii="Montserrat" w:hAnsi="Montserrat" w:cs="Arial"/>
          <w:b/>
          <w:sz w:val="22"/>
          <w:szCs w:val="22"/>
          <w:lang w:val="es-MX"/>
        </w:rPr>
      </w:pPr>
    </w:p>
    <w:p w:rsidR="002D3444" w:rsidRPr="002D3444" w:rsidRDefault="002D3444" w:rsidP="002D3444">
      <w:pPr>
        <w:jc w:val="center"/>
        <w:rPr>
          <w:rFonts w:ascii="Montserrat" w:hAnsi="Montserrat" w:cs="Arial"/>
          <w:b/>
          <w:sz w:val="22"/>
          <w:szCs w:val="22"/>
          <w:lang w:val="es-MX"/>
        </w:rPr>
      </w:pPr>
      <w:bookmarkStart w:id="0" w:name="_GoBack"/>
      <w:bookmarkEnd w:id="0"/>
    </w:p>
    <w:p w:rsidR="002D3444" w:rsidRPr="002D3444" w:rsidRDefault="002D3444" w:rsidP="002D3444">
      <w:pPr>
        <w:keepNext/>
        <w:tabs>
          <w:tab w:val="right" w:pos="9072"/>
        </w:tabs>
        <w:ind w:right="142"/>
        <w:jc w:val="both"/>
        <w:outlineLvl w:val="2"/>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 xml:space="preserve">HIPOCLORITO DE CALCIO GRANULADO </w:t>
      </w:r>
    </w:p>
    <w:p w:rsidR="002D3444" w:rsidRPr="002D3444" w:rsidRDefault="002D3444" w:rsidP="002D3444">
      <w:pPr>
        <w:jc w:val="center"/>
        <w:rPr>
          <w:rFonts w:ascii="Montserrat" w:hAnsi="Montserrat" w:cs="Arial"/>
          <w:b/>
          <w:sz w:val="22"/>
          <w:szCs w:val="22"/>
          <w:lang w:val="es-MX"/>
        </w:rPr>
      </w:pPr>
    </w:p>
    <w:tbl>
      <w:tblPr>
        <w:tblW w:w="0" w:type="auto"/>
        <w:tblInd w:w="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68"/>
        <w:gridCol w:w="4276"/>
      </w:tblGrid>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Nombre comercial</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 de calcio</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Nombre químico o código</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 de calcio</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Familia química</w:t>
            </w:r>
          </w:p>
        </w:tc>
        <w:tc>
          <w:tcPr>
            <w:tcW w:w="4276"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Hipocloritos</w:t>
            </w:r>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Sinónimos</w:t>
            </w:r>
          </w:p>
        </w:tc>
        <w:tc>
          <w:tcPr>
            <w:tcW w:w="4276" w:type="dxa"/>
          </w:tcPr>
          <w:p w:rsidR="002D3444" w:rsidRPr="002D3444" w:rsidRDefault="002D3444" w:rsidP="002D3444">
            <w:pPr>
              <w:rPr>
                <w:rFonts w:ascii="Montserrat" w:hAnsi="Montserrat" w:cs="Arial"/>
                <w:position w:val="6"/>
                <w:sz w:val="22"/>
                <w:szCs w:val="22"/>
                <w:lang w:val="es-MX"/>
              </w:rPr>
            </w:pPr>
            <w:r w:rsidRPr="002D3444">
              <w:rPr>
                <w:rFonts w:ascii="Montserrat" w:hAnsi="Montserrat" w:cs="Arial"/>
                <w:position w:val="6"/>
                <w:sz w:val="22"/>
                <w:szCs w:val="22"/>
                <w:lang w:val="es-MX"/>
              </w:rPr>
              <w:t xml:space="preserve">Cloro, inductor, </w:t>
            </w:r>
            <w:proofErr w:type="spellStart"/>
            <w:r w:rsidRPr="002D3444">
              <w:rPr>
                <w:rFonts w:ascii="Montserrat" w:hAnsi="Montserrat" w:cs="Arial"/>
                <w:position w:val="6"/>
                <w:sz w:val="22"/>
                <w:szCs w:val="22"/>
                <w:lang w:val="es-MX"/>
              </w:rPr>
              <w:t>hipocloro</w:t>
            </w:r>
            <w:proofErr w:type="spellEnd"/>
          </w:p>
        </w:tc>
      </w:tr>
      <w:tr w:rsidR="002D3444" w:rsidRPr="002D3444" w:rsidTr="00E76C2A">
        <w:tc>
          <w:tcPr>
            <w:tcW w:w="4068" w:type="dxa"/>
          </w:tcPr>
          <w:p w:rsidR="002D3444" w:rsidRPr="002D3444" w:rsidRDefault="002D3444" w:rsidP="002D3444">
            <w:pPr>
              <w:rPr>
                <w:rFonts w:ascii="Montserrat" w:hAnsi="Montserrat" w:cs="Arial"/>
                <w:sz w:val="22"/>
                <w:szCs w:val="22"/>
                <w:lang w:val="es-MX"/>
              </w:rPr>
            </w:pPr>
            <w:r w:rsidRPr="002D3444">
              <w:rPr>
                <w:rFonts w:ascii="Montserrat" w:hAnsi="Montserrat" w:cs="Arial"/>
                <w:sz w:val="22"/>
                <w:szCs w:val="22"/>
                <w:lang w:val="es-MX"/>
              </w:rPr>
              <w:t>Fórmula química</w:t>
            </w:r>
          </w:p>
        </w:tc>
        <w:tc>
          <w:tcPr>
            <w:tcW w:w="4276" w:type="dxa"/>
          </w:tcPr>
          <w:p w:rsidR="002D3444" w:rsidRPr="002D3444" w:rsidRDefault="002D3444" w:rsidP="002D3444">
            <w:pPr>
              <w:rPr>
                <w:rFonts w:ascii="Montserrat" w:hAnsi="Montserrat" w:cs="Arial"/>
                <w:position w:val="6"/>
                <w:sz w:val="22"/>
                <w:szCs w:val="22"/>
                <w:lang w:val="es-MX"/>
              </w:rPr>
            </w:pPr>
            <w:r w:rsidRPr="002D3444">
              <w:rPr>
                <w:rFonts w:ascii="Montserrat" w:hAnsi="Montserrat" w:cs="Arial"/>
                <w:position w:val="6"/>
                <w:sz w:val="22"/>
                <w:szCs w:val="22"/>
                <w:lang w:val="es-MX"/>
              </w:rPr>
              <w:t>Ca(OCI)2</w:t>
            </w:r>
          </w:p>
        </w:tc>
      </w:tr>
    </w:tbl>
    <w:p w:rsidR="002D3444" w:rsidRPr="002D3444" w:rsidRDefault="002D3444" w:rsidP="002D3444">
      <w:pPr>
        <w:rPr>
          <w:rFonts w:ascii="Montserrat" w:eastAsia="Times New Roman" w:hAnsi="Montserrat" w:cs="Arial"/>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Especificaciones que debe cumplir el producto:</w:t>
      </w:r>
    </w:p>
    <w:p w:rsidR="002D3444" w:rsidRPr="002D3444" w:rsidRDefault="002D3444" w:rsidP="002D3444">
      <w:pPr>
        <w:rPr>
          <w:rFonts w:ascii="Montserrat" w:eastAsia="Times New Roman" w:hAnsi="Montserrat" w:cs="Arial"/>
          <w:sz w:val="22"/>
          <w:szCs w:val="22"/>
          <w:lang w:val="es-MX"/>
        </w:rPr>
      </w:pPr>
      <w:r w:rsidRPr="002D3444">
        <w:rPr>
          <w:rFonts w:ascii="Montserrat" w:eastAsia="Times New Roman" w:hAnsi="Montserrat" w:cs="Arial"/>
          <w:b/>
          <w:sz w:val="22"/>
          <w:szCs w:val="22"/>
          <w:lang w:val="es-MX"/>
        </w:rPr>
        <w:t>El producto deberá apegarse a lo requerido por la NMX-124-SCFI-2006.-</w:t>
      </w:r>
      <w:r w:rsidRPr="002D3444">
        <w:rPr>
          <w:rFonts w:ascii="Montserrat" w:eastAsia="Times New Roman" w:hAnsi="Montserrat" w:cs="Arial"/>
          <w:sz w:val="22"/>
          <w:szCs w:val="22"/>
          <w:lang w:val="es-MX"/>
        </w:rPr>
        <w:t xml:space="preserve"> “Potabilización del agua para uso y consumo humano – hipocloritos de sodio y calcio - especificaciones y métodos de prueba”</w:t>
      </w:r>
    </w:p>
    <w:p w:rsidR="002D3444" w:rsidRPr="002D3444" w:rsidRDefault="002D3444" w:rsidP="002D3444">
      <w:pPr>
        <w:rPr>
          <w:rFonts w:ascii="Montserrat" w:eastAsia="Times New Roman" w:hAnsi="Montserrat" w:cs="Arial"/>
          <w:sz w:val="22"/>
          <w:szCs w:val="22"/>
          <w:lang w:val="es-MX"/>
        </w:rPr>
      </w:pPr>
    </w:p>
    <w:p w:rsidR="002D3444" w:rsidRPr="002D3444" w:rsidRDefault="002D3444" w:rsidP="002D3444">
      <w:pPr>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Los contenedores suministrados por el proveedor, al momento de su entrega deberán estar identificados conforme a la norma oficial mexicana </w:t>
      </w:r>
      <w:r w:rsidRPr="002D3444">
        <w:rPr>
          <w:rFonts w:ascii="Montserrat" w:eastAsia="Times New Roman" w:hAnsi="Montserrat" w:cs="Arial"/>
          <w:b/>
          <w:sz w:val="22"/>
          <w:szCs w:val="22"/>
          <w:lang w:val="es-MX"/>
        </w:rPr>
        <w:t xml:space="preserve">NOM-018- STPS-2015 </w:t>
      </w:r>
      <w:r w:rsidRPr="002D3444">
        <w:rPr>
          <w:rFonts w:ascii="Montserrat" w:eastAsia="Times New Roman" w:hAnsi="Montserrat" w:cs="Arial"/>
          <w:sz w:val="22"/>
          <w:szCs w:val="22"/>
          <w:lang w:val="es-MX"/>
        </w:rPr>
        <w:t>“Sistema armonizado para la identificación y comunicación de peligros y riesgos por sustancias químicas peligrosas en los centro de trabajo”</w:t>
      </w:r>
    </w:p>
    <w:p w:rsidR="002D3444" w:rsidRPr="002D3444" w:rsidRDefault="002D3444" w:rsidP="002D3444">
      <w:pPr>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 xml:space="preserve">Especificaciones.- </w:t>
      </w:r>
    </w:p>
    <w:tbl>
      <w:tblPr>
        <w:tblW w:w="0" w:type="auto"/>
        <w:tblInd w:w="2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1"/>
        <w:gridCol w:w="3106"/>
      </w:tblGrid>
      <w:tr w:rsidR="002D3444" w:rsidRPr="002D3444" w:rsidTr="00E76C2A">
        <w:trPr>
          <w:trHeight w:val="461"/>
        </w:trPr>
        <w:tc>
          <w:tcPr>
            <w:tcW w:w="3251"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Parámetros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(Hipoclorito de Calcio)</w:t>
            </w:r>
          </w:p>
        </w:tc>
        <w:tc>
          <w:tcPr>
            <w:tcW w:w="3106"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Límites permisibles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en masa base seca)</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Cloro disponible</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65-75</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Cloruro de Sodio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20.0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Hidróxido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3.0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Carbonato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5.0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Clorato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2.5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Cloruro de Calcio</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2.0 máximo</w:t>
            </w:r>
          </w:p>
        </w:tc>
      </w:tr>
      <w:tr w:rsidR="002D3444" w:rsidRPr="002D3444" w:rsidTr="00E76C2A">
        <w:trPr>
          <w:trHeight w:val="203"/>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Agua</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9.0 máximo</w:t>
            </w:r>
          </w:p>
        </w:tc>
      </w:tr>
      <w:tr w:rsidR="002D3444" w:rsidRPr="002D3444" w:rsidTr="00E76C2A">
        <w:trPr>
          <w:trHeight w:val="23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Hierro (como Fe2O3)</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0.05 máximo</w:t>
            </w:r>
          </w:p>
        </w:tc>
      </w:tr>
      <w:tr w:rsidR="002D3444" w:rsidRPr="002D3444" w:rsidTr="00E76C2A">
        <w:trPr>
          <w:trHeight w:val="226"/>
        </w:trPr>
        <w:tc>
          <w:tcPr>
            <w:tcW w:w="3251"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Insolubles</w:t>
            </w:r>
          </w:p>
        </w:tc>
        <w:tc>
          <w:tcPr>
            <w:tcW w:w="3106" w:type="dxa"/>
            <w:vAlign w:val="bottom"/>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5.0 máximo</w:t>
            </w:r>
          </w:p>
        </w:tc>
      </w:tr>
    </w:tbl>
    <w:p w:rsidR="002D3444" w:rsidRPr="002D3444" w:rsidRDefault="002D3444" w:rsidP="002D3444">
      <w:pPr>
        <w:keepNext/>
        <w:tabs>
          <w:tab w:val="right" w:pos="9072"/>
        </w:tabs>
        <w:ind w:left="720" w:right="142" w:firstLine="720"/>
        <w:outlineLvl w:val="2"/>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lastRenderedPageBreak/>
        <w:t>Parámetros Tóxicos.-</w:t>
      </w:r>
    </w:p>
    <w:p w:rsidR="002D3444" w:rsidRPr="002D3444" w:rsidRDefault="002D3444" w:rsidP="002D3444">
      <w:pPr>
        <w:rPr>
          <w:rFonts w:ascii="Montserrat" w:eastAsia="Times New Roman" w:hAnsi="Montserrat" w:cs="Arial"/>
          <w:sz w:val="22"/>
          <w:szCs w:val="22"/>
          <w:lang w:val="es-MX"/>
        </w:rPr>
      </w:pPr>
    </w:p>
    <w:tbl>
      <w:tblPr>
        <w:tblW w:w="0" w:type="auto"/>
        <w:tblInd w:w="2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2880"/>
      </w:tblGrid>
      <w:tr w:rsidR="002D3444" w:rsidRPr="002D3444" w:rsidTr="00E76C2A">
        <w:tc>
          <w:tcPr>
            <w:tcW w:w="2880"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Parámetros</w:t>
            </w:r>
          </w:p>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(Hipoclorito de Calcio)</w:t>
            </w:r>
          </w:p>
        </w:tc>
        <w:tc>
          <w:tcPr>
            <w:tcW w:w="2880" w:type="dxa"/>
            <w:shd w:val="clear" w:color="auto" w:fill="BFBFBF" w:themeFill="background1" w:themeFillShade="BF"/>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Límites máximos permisibles mg/kg</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Arsénico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Bario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Cadmio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Cobre</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Cromo total</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10</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Manganeso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9</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Mercurio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Plomo</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1</w:t>
            </w:r>
          </w:p>
        </w:tc>
      </w:tr>
      <w:tr w:rsidR="002D3444" w:rsidRPr="002D3444" w:rsidTr="00E76C2A">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Zinc</w:t>
            </w:r>
          </w:p>
        </w:tc>
        <w:tc>
          <w:tcPr>
            <w:tcW w:w="2880" w:type="dxa"/>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25</w:t>
            </w:r>
          </w:p>
        </w:tc>
      </w:tr>
    </w:tbl>
    <w:p w:rsidR="002D3444" w:rsidRPr="002D3444" w:rsidRDefault="002D3444" w:rsidP="002D3444">
      <w:pPr>
        <w:tabs>
          <w:tab w:val="left" w:pos="5640"/>
        </w:tabs>
        <w:spacing w:line="288" w:lineRule="auto"/>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ab/>
        <w:t xml:space="preserve"> </w:t>
      </w:r>
    </w:p>
    <w:p w:rsidR="002D3444" w:rsidRPr="002D3444" w:rsidRDefault="002D3444" w:rsidP="002D3444">
      <w:pPr>
        <w:ind w:right="465"/>
        <w:jc w:val="both"/>
        <w:rPr>
          <w:rFonts w:ascii="Montserrat" w:eastAsia="Times New Roman" w:hAnsi="Montserrat" w:cs="Arial"/>
          <w:sz w:val="22"/>
          <w:szCs w:val="22"/>
          <w:lang w:val="es-MX"/>
        </w:rPr>
      </w:pPr>
    </w:p>
    <w:p w:rsidR="002D3444" w:rsidRPr="002D3444" w:rsidRDefault="002D3444" w:rsidP="002D3444">
      <w:pPr>
        <w:rPr>
          <w:rFonts w:ascii="Montserrat" w:eastAsia="Times New Roman" w:hAnsi="Montserrat" w:cs="Arial"/>
          <w:b/>
          <w:sz w:val="22"/>
          <w:szCs w:val="22"/>
          <w:lang w:val="es-MX"/>
        </w:rPr>
      </w:pPr>
      <w:r w:rsidRPr="002D3444">
        <w:rPr>
          <w:rFonts w:ascii="Montserrat" w:eastAsia="Times New Roman" w:hAnsi="Montserrat" w:cs="Arial"/>
          <w:b/>
          <w:sz w:val="22"/>
          <w:szCs w:val="22"/>
          <w:lang w:val="es-MX"/>
        </w:rPr>
        <w:t>CARACTERÍSTICAS FÍSICAS</w:t>
      </w:r>
    </w:p>
    <w:p w:rsidR="002D3444" w:rsidRPr="002D3444" w:rsidRDefault="002D3444" w:rsidP="002D3444">
      <w:pPr>
        <w:rPr>
          <w:rFonts w:ascii="Montserrat" w:eastAsia="Times New Roman" w:hAnsi="Montserrat" w:cs="Arial"/>
          <w:b/>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8"/>
        <w:gridCol w:w="3621"/>
      </w:tblGrid>
      <w:tr w:rsidR="002D3444" w:rsidRPr="002D3444" w:rsidTr="00E76C2A">
        <w:trPr>
          <w:trHeight w:val="323"/>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Densidad relativa</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Material granular, aproximadamente 0,8 g/</w:t>
            </w:r>
            <w:proofErr w:type="spellStart"/>
            <w:r w:rsidRPr="002D3444">
              <w:rPr>
                <w:rFonts w:ascii="Montserrat" w:hAnsi="Montserrat" w:cs="Arial"/>
                <w:sz w:val="22"/>
                <w:szCs w:val="22"/>
                <w:lang w:val="es-MX"/>
              </w:rPr>
              <w:t>mL</w:t>
            </w:r>
            <w:proofErr w:type="spellEnd"/>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xml:space="preserve">Solubilidad en el agua </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 xml:space="preserve">180 g/L a 20 </w:t>
            </w:r>
            <w:proofErr w:type="spellStart"/>
            <w:r w:rsidRPr="002D3444">
              <w:rPr>
                <w:rFonts w:ascii="Montserrat" w:hAnsi="Montserrat" w:cs="Arial"/>
                <w:sz w:val="22"/>
                <w:szCs w:val="22"/>
                <w:lang w:val="es-MX"/>
              </w:rPr>
              <w:t>ºC</w:t>
            </w:r>
            <w:proofErr w:type="spellEnd"/>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Aspecto y color</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Gránulos gris-blanco con libre fluidez, y olor característico a cloro</w:t>
            </w:r>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Impurezas</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Libre de impurezas.</w:t>
            </w:r>
          </w:p>
        </w:tc>
      </w:tr>
      <w:tr w:rsidR="002D3444" w:rsidRPr="002D3444" w:rsidTr="00E76C2A">
        <w:trPr>
          <w:trHeight w:val="647"/>
          <w:jc w:val="center"/>
        </w:trPr>
        <w:tc>
          <w:tcPr>
            <w:tcW w:w="2608"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Humedad</w:t>
            </w:r>
          </w:p>
        </w:tc>
        <w:tc>
          <w:tcPr>
            <w:tcW w:w="3621" w:type="dxa"/>
            <w:vAlign w:val="center"/>
          </w:tcPr>
          <w:p w:rsidR="002D3444" w:rsidRPr="002D3444" w:rsidRDefault="002D3444" w:rsidP="002D3444">
            <w:pPr>
              <w:jc w:val="center"/>
              <w:rPr>
                <w:rFonts w:ascii="Montserrat" w:hAnsi="Montserrat" w:cs="Arial"/>
                <w:sz w:val="22"/>
                <w:szCs w:val="22"/>
                <w:lang w:val="es-MX"/>
              </w:rPr>
            </w:pPr>
            <w:r w:rsidRPr="002D3444">
              <w:rPr>
                <w:rFonts w:ascii="Montserrat" w:hAnsi="Montserrat" w:cs="Arial"/>
                <w:sz w:val="22"/>
                <w:szCs w:val="22"/>
                <w:lang w:val="es-MX"/>
              </w:rPr>
              <w:t>&lt; 16%</w:t>
            </w:r>
          </w:p>
        </w:tc>
      </w:tr>
    </w:tbl>
    <w:p w:rsidR="002D3444" w:rsidRPr="002D3444" w:rsidRDefault="002D3444" w:rsidP="002D3444">
      <w:pPr>
        <w:spacing w:line="360" w:lineRule="auto"/>
        <w:jc w:val="both"/>
        <w:rPr>
          <w:rFonts w:ascii="Montserrat" w:eastAsia="Times New Roman" w:hAnsi="Montserrat" w:cs="Arial"/>
          <w:sz w:val="22"/>
          <w:szCs w:val="22"/>
          <w:lang w:val="es-MX"/>
        </w:rPr>
      </w:pPr>
    </w:p>
    <w:p w:rsidR="002D3444" w:rsidRPr="002D3444" w:rsidRDefault="002D3444" w:rsidP="002D3444">
      <w:pPr>
        <w:ind w:right="465"/>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Durante la entrega del producto, </w:t>
      </w:r>
      <w:r w:rsidRPr="002D3444">
        <w:rPr>
          <w:rFonts w:ascii="Montserrat" w:eastAsia="Times New Roman" w:hAnsi="Montserrat" w:cs="Arial"/>
          <w:b/>
          <w:sz w:val="22"/>
          <w:szCs w:val="22"/>
          <w:lang w:val="es-MX"/>
        </w:rPr>
        <w:t>“El Proveedor”</w:t>
      </w:r>
      <w:r w:rsidRPr="002D3444">
        <w:rPr>
          <w:rFonts w:ascii="Montserrat" w:eastAsia="Times New Roman" w:hAnsi="Montserrat" w:cs="Arial"/>
          <w:sz w:val="22"/>
          <w:szCs w:val="22"/>
          <w:lang w:val="es-MX"/>
        </w:rPr>
        <w:t xml:space="preserve"> deberá entregar junto a la documentación probatoria, el certificado de análisis del lote que esté suministrando, el cual deberá de tener como mínimo la siguiente información:</w:t>
      </w:r>
    </w:p>
    <w:p w:rsidR="002D3444" w:rsidRPr="002D3444" w:rsidRDefault="002D3444" w:rsidP="002D3444">
      <w:pPr>
        <w:ind w:right="465"/>
        <w:jc w:val="both"/>
        <w:rPr>
          <w:rFonts w:ascii="Montserrat" w:eastAsia="Times New Roman" w:hAnsi="Montserrat" w:cs="Arial"/>
          <w:sz w:val="22"/>
          <w:szCs w:val="22"/>
          <w:lang w:val="es-MX"/>
        </w:rPr>
      </w:pP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Nombre del producto.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Especificaciones conforme a lo especificado en las bases de licitación.</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No. de lote analizado.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Fecha de muestreo.</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Firma del responsable del laboratorio que analiza.</w:t>
      </w:r>
    </w:p>
    <w:p w:rsidR="002D3444" w:rsidRPr="002D3444" w:rsidRDefault="002D3444" w:rsidP="002D3444">
      <w:pPr>
        <w:numPr>
          <w:ilvl w:val="0"/>
          <w:numId w:val="48"/>
        </w:numPr>
        <w:ind w:left="1276" w:hanging="425"/>
        <w:jc w:val="both"/>
        <w:rPr>
          <w:rFonts w:ascii="Montserrat" w:eastAsia="Times New Roman" w:hAnsi="Montserrat" w:cs="Arial"/>
          <w:bCs/>
          <w:sz w:val="22"/>
          <w:szCs w:val="22"/>
          <w:lang w:val="es-MX"/>
        </w:rPr>
      </w:pPr>
      <w:r w:rsidRPr="002D3444">
        <w:rPr>
          <w:rFonts w:ascii="Montserrat" w:eastAsia="Times New Roman" w:hAnsi="Montserrat" w:cs="Arial"/>
          <w:bCs/>
          <w:sz w:val="22"/>
          <w:szCs w:val="22"/>
          <w:lang w:val="es-MX"/>
        </w:rPr>
        <w:t>Propiedades físicas.</w:t>
      </w:r>
    </w:p>
    <w:p w:rsidR="002D3444" w:rsidRPr="002D3444" w:rsidRDefault="002D3444" w:rsidP="002D3444">
      <w:pPr>
        <w:numPr>
          <w:ilvl w:val="0"/>
          <w:numId w:val="48"/>
        </w:numPr>
        <w:ind w:left="1276" w:hanging="425"/>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Carta del fabricante y proveedor, bajo protesta de decir verdad de que el producto cumple con las características físicas y químicas solicitadas en el contrato.</w:t>
      </w:r>
    </w:p>
    <w:p w:rsidR="002D3444" w:rsidRPr="002D3444" w:rsidRDefault="002D3444" w:rsidP="002D3444">
      <w:pPr>
        <w:ind w:left="426" w:right="51" w:hanging="426"/>
        <w:jc w:val="center"/>
        <w:rPr>
          <w:rFonts w:ascii="Montserrat" w:eastAsia="Times New Roman" w:hAnsi="Montserrat" w:cs="Arial"/>
          <w:b/>
          <w:bCs/>
          <w:sz w:val="22"/>
          <w:szCs w:val="22"/>
          <w:lang w:val="es-MX"/>
        </w:rPr>
      </w:pPr>
    </w:p>
    <w:p w:rsidR="002D3444" w:rsidRPr="002D3444" w:rsidRDefault="002D3444" w:rsidP="002D3444">
      <w:pPr>
        <w:ind w:left="426" w:right="51" w:hanging="426"/>
        <w:rPr>
          <w:rFonts w:ascii="Montserrat" w:eastAsia="Times New Roman" w:hAnsi="Montserrat" w:cs="Arial"/>
          <w:b/>
          <w:bCs/>
          <w:sz w:val="22"/>
          <w:szCs w:val="22"/>
          <w:lang w:val="es-MX"/>
        </w:rPr>
      </w:pPr>
      <w:r w:rsidRPr="002D3444">
        <w:rPr>
          <w:rFonts w:ascii="Montserrat" w:eastAsia="Times New Roman" w:hAnsi="Montserrat" w:cs="Arial"/>
          <w:b/>
          <w:bCs/>
          <w:sz w:val="22"/>
          <w:szCs w:val="22"/>
          <w:lang w:val="es-MX"/>
        </w:rPr>
        <w:t>Requerimientos para la entrega y propuesta:</w:t>
      </w:r>
    </w:p>
    <w:p w:rsidR="002D3444" w:rsidRPr="002D3444" w:rsidRDefault="002D3444" w:rsidP="002D3444">
      <w:pPr>
        <w:ind w:left="426" w:right="51" w:hanging="426"/>
        <w:jc w:val="center"/>
        <w:rPr>
          <w:rFonts w:ascii="Montserrat" w:eastAsia="Times New Roman" w:hAnsi="Montserrat" w:cs="Arial"/>
          <w:b/>
          <w:bCs/>
          <w:sz w:val="22"/>
          <w:szCs w:val="22"/>
          <w:lang w:val="es-MX"/>
        </w:rPr>
      </w:pPr>
    </w:p>
    <w:p w:rsidR="002D3444" w:rsidRPr="002D3444" w:rsidRDefault="002D3444" w:rsidP="002D3444">
      <w:pPr>
        <w:numPr>
          <w:ilvl w:val="0"/>
          <w:numId w:val="44"/>
        </w:numPr>
        <w:tabs>
          <w:tab w:val="num" w:pos="0"/>
        </w:tabs>
        <w:ind w:left="426" w:right="51" w:hanging="426"/>
        <w:jc w:val="both"/>
        <w:rPr>
          <w:rFonts w:ascii="Montserrat" w:hAnsi="Montserrat" w:cs="Arial"/>
          <w:sz w:val="22"/>
          <w:szCs w:val="22"/>
          <w:lang w:val="es-MX" w:eastAsia="es-ES"/>
        </w:rPr>
      </w:pPr>
      <w:r w:rsidRPr="002D3444">
        <w:rPr>
          <w:rFonts w:ascii="Montserrat" w:hAnsi="Montserrat" w:cs="Arial"/>
          <w:sz w:val="22"/>
          <w:szCs w:val="22"/>
          <w:lang w:val="es-MX" w:eastAsia="es-ES"/>
        </w:rPr>
        <w:t>El Hipoclorito de Calcio granulado deberá ser suministrado en cubetas con capacidad de 45.40 Kg. (100 libras) C/U.</w:t>
      </w:r>
      <w:r w:rsidRPr="002D3444">
        <w:rPr>
          <w:rFonts w:ascii="Montserrat" w:eastAsia="Times New Roman" w:hAnsi="Montserrat" w:cs="Arial"/>
          <w:color w:val="000000"/>
          <w:sz w:val="22"/>
          <w:szCs w:val="22"/>
          <w:lang w:val="es-MX"/>
        </w:rPr>
        <w:t xml:space="preserve"> y el Hipoclorito de Calcio en tabletas de 3” deberá ser </w:t>
      </w:r>
      <w:r w:rsidRPr="002D3444">
        <w:rPr>
          <w:rFonts w:ascii="Montserrat" w:eastAsia="Times New Roman" w:hAnsi="Montserrat" w:cs="Arial"/>
          <w:color w:val="000000"/>
          <w:sz w:val="22"/>
          <w:szCs w:val="22"/>
          <w:lang w:val="es-MX"/>
        </w:rPr>
        <w:lastRenderedPageBreak/>
        <w:t xml:space="preserve">suministrado en cubetas con capacidad de 22.70 Kg. (50 libras) C/U  </w:t>
      </w:r>
      <w:r w:rsidRPr="002D3444">
        <w:rPr>
          <w:rFonts w:ascii="Montserrat" w:hAnsi="Montserrat" w:cs="Arial"/>
          <w:sz w:val="22"/>
          <w:szCs w:val="22"/>
          <w:lang w:val="es-MX" w:eastAsia="es-ES"/>
        </w:rPr>
        <w:t>los cuales deberán estar debidamente etiquetados conforme a lo requerido por las normas oficiales NOM-030-SCFI, NOM-050-SCFI y NOM-003-SCT de forma clara e indeleble los siguientes datos:</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Nombre y denominación Genérica del producto.</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Denominación o razón social del fabricante.</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 xml:space="preserve">Leyenda </w:t>
      </w:r>
      <w:r w:rsidRPr="002D3444">
        <w:rPr>
          <w:rFonts w:ascii="Montserrat" w:eastAsia="Times New Roman" w:hAnsi="Montserrat" w:cs="Arial"/>
          <w:b/>
          <w:bCs/>
          <w:sz w:val="22"/>
          <w:szCs w:val="22"/>
          <w:lang w:val="es-MX"/>
        </w:rPr>
        <w:t>“HECHO EN MÉXICO”</w:t>
      </w:r>
      <w:r w:rsidRPr="002D3444">
        <w:rPr>
          <w:rFonts w:ascii="Montserrat" w:eastAsia="Times New Roman" w:hAnsi="Montserrat" w:cs="Arial"/>
          <w:bCs/>
          <w:sz w:val="22"/>
          <w:szCs w:val="22"/>
          <w:lang w:val="es-MX"/>
        </w:rPr>
        <w:t xml:space="preserve"> o el nombre del país de origen.</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b/>
          <w:bCs/>
          <w:sz w:val="22"/>
          <w:szCs w:val="22"/>
          <w:lang w:val="es-MX"/>
        </w:rPr>
      </w:pPr>
      <w:r w:rsidRPr="002D3444">
        <w:rPr>
          <w:rFonts w:ascii="Montserrat" w:eastAsia="Times New Roman" w:hAnsi="Montserrat" w:cs="Arial"/>
          <w:bCs/>
          <w:sz w:val="22"/>
          <w:szCs w:val="22"/>
          <w:lang w:val="es-MX"/>
        </w:rPr>
        <w:t>Indicación de la cantidad en kilogramos.</w:t>
      </w:r>
    </w:p>
    <w:p w:rsidR="002D3444" w:rsidRPr="002D3444" w:rsidRDefault="002D3444" w:rsidP="002D3444">
      <w:pPr>
        <w:numPr>
          <w:ilvl w:val="0"/>
          <w:numId w:val="46"/>
        </w:numPr>
        <w:tabs>
          <w:tab w:val="num" w:pos="0"/>
          <w:tab w:val="num" w:pos="1276"/>
        </w:tabs>
        <w:ind w:left="993" w:right="51" w:hanging="284"/>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Nombre y ubicación de la planta productora así como su domicilio fiscal</w:t>
      </w:r>
    </w:p>
    <w:p w:rsidR="002D3444" w:rsidRPr="002D3444" w:rsidRDefault="002D3444" w:rsidP="002D3444">
      <w:pPr>
        <w:tabs>
          <w:tab w:val="num" w:pos="2140"/>
        </w:tabs>
        <w:ind w:right="51"/>
        <w:jc w:val="both"/>
        <w:rPr>
          <w:rFonts w:ascii="Montserrat" w:eastAsia="Times New Roman" w:hAnsi="Montserrat" w:cs="Arial"/>
          <w:sz w:val="22"/>
          <w:szCs w:val="22"/>
          <w:lang w:val="es-MX"/>
        </w:rPr>
      </w:pPr>
    </w:p>
    <w:p w:rsidR="002D3444" w:rsidRPr="002D3444" w:rsidRDefault="002D3444" w:rsidP="002D3444">
      <w:pPr>
        <w:tabs>
          <w:tab w:val="num" w:pos="214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 xml:space="preserve">1.1 </w:t>
      </w:r>
      <w:r w:rsidRPr="002D3444">
        <w:rPr>
          <w:rFonts w:ascii="Montserrat" w:eastAsia="Times New Roman" w:hAnsi="Montserrat" w:cs="Arial"/>
          <w:b/>
          <w:sz w:val="22"/>
          <w:szCs w:val="22"/>
          <w:lang w:val="es-MX"/>
        </w:rPr>
        <w:t xml:space="preserve">“El Proveedor” </w:t>
      </w:r>
      <w:r w:rsidRPr="002D3444">
        <w:rPr>
          <w:rFonts w:ascii="Montserrat" w:eastAsia="Times New Roman" w:hAnsi="Montserrat" w:cs="Arial"/>
          <w:sz w:val="22"/>
          <w:szCs w:val="22"/>
          <w:lang w:val="es-MX"/>
        </w:rPr>
        <w:t xml:space="preserve">podrá proponer para entregar cubetas con variación de +/- 5% del peso especificado en el punto No. 1, en el entendido de que independientemente de ello deberá ajustarse a suministrar la totalidad de los Kg. De Hipoclorito solicitado en las bases de licitación. </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sz w:val="22"/>
          <w:szCs w:val="22"/>
          <w:lang w:val="es-MX"/>
        </w:rPr>
        <w:t>“El Proveedor”</w:t>
      </w:r>
      <w:r w:rsidRPr="002D3444">
        <w:rPr>
          <w:rFonts w:ascii="Montserrat" w:eastAsia="Times New Roman" w:hAnsi="Montserrat" w:cs="Arial"/>
          <w:sz w:val="22"/>
          <w:szCs w:val="22"/>
          <w:lang w:val="es-MX"/>
        </w:rPr>
        <w:t>, deberá entregar el producto apegándose la normatividad vigente a la fecha de la entrega en cuanto a seguridad y la identificación de los recipientes, cubetas y empaques en buen estado y con la señalización y la identificación, de acuerdo con las Normas Oficiales.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sz w:val="22"/>
          <w:szCs w:val="22"/>
          <w:lang w:val="es-MX"/>
        </w:rPr>
        <w:t>El Organismo se reserva el derecho a devolver el producto y no pagar el producto  entregado en almacén, en el caso de que se haya entregado bajo condiciones de empaque que NO aseguren la calidad y concentración del producto. Ejemplo Cubetas sin identificación, rotas, sin sello de garantía, bolsa interior rota o abierta y/o que el proveedor no haya recogido previa notificación, así como el producto que físicamente deteriorado por la humedad o quebrado y este no garantice la adecuada desinfección en los procesos donde este destinado</w:t>
      </w:r>
    </w:p>
    <w:p w:rsidR="002D3444" w:rsidRPr="002D3444" w:rsidRDefault="002D3444" w:rsidP="002D3444">
      <w:pPr>
        <w:ind w:left="720"/>
        <w:contextualSpacing/>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Previo análisis de laboratorio realizado por el Departamento de Control de Procesos de CESPM, si durante alguna entrega realizada en almacén, se detectase que el producto no cumple con la calidad requerida en estas bases o la convenida en contrato con el proveedor, el Organismo podrá solicitar el reemplazo total del lote suministrado por otro de calidad probada, esto  sin perjuicio para la CESPM del costo que represente para el proveedor dicho reemplazo, así como las sanciones que apliquen.</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presentar antes de la primera entrega, al área responsable del contrato, las autorizaciones vigentes de las dependencias competentes en la materia para el manejo y transporte de materiales y residuos peligrosos. </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entregar  una carta del fabricante del producto donde indique  la relación  comercial y se haga responsable del suministro que le proporcionará,</w:t>
      </w:r>
      <w:r w:rsidRPr="002D3444">
        <w:rPr>
          <w:rFonts w:ascii="Montserrat" w:eastAsia="Times New Roman" w:hAnsi="Montserrat" w:cs="Arial"/>
          <w:sz w:val="22"/>
          <w:szCs w:val="22"/>
          <w:lang w:val="es-MX"/>
        </w:rPr>
        <w:t xml:space="preserve"> así mismo al inicio del contrato, se deberá entregar copia del </w:t>
      </w:r>
      <w:r w:rsidRPr="002D3444">
        <w:rPr>
          <w:rFonts w:ascii="Montserrat" w:eastAsia="Times New Roman" w:hAnsi="Montserrat" w:cs="Arial"/>
          <w:b/>
          <w:bCs/>
          <w:sz w:val="22"/>
          <w:szCs w:val="22"/>
          <w:lang w:val="es-MX"/>
        </w:rPr>
        <w:t>certificado de conformidad del producto</w:t>
      </w:r>
      <w:r w:rsidRPr="002D3444">
        <w:rPr>
          <w:rFonts w:ascii="Montserrat" w:eastAsia="Times New Roman" w:hAnsi="Montserrat" w:cs="Arial"/>
          <w:sz w:val="22"/>
          <w:szCs w:val="22"/>
          <w:lang w:val="es-MX"/>
        </w:rPr>
        <w:t>, considerando que la institución que emita dicho reporte deberá estar debidamente acreditada en esta norma de producto</w:t>
      </w:r>
      <w:r w:rsidRPr="002D3444">
        <w:rPr>
          <w:rFonts w:ascii="Montserrat" w:eastAsia="Times New Roman" w:hAnsi="Montserrat" w:cs="Arial"/>
          <w:color w:val="000000"/>
          <w:sz w:val="22"/>
          <w:szCs w:val="22"/>
          <w:lang w:val="es-MX"/>
        </w:rPr>
        <w:t>.</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entregar documento que acredite contar con el registro NSF 60 para el uso de agua potable, documento que será verificado durante la etapa de revisión técnica detallada, el cuál será tomado en cuenta para el dictamen final</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al momento que ingrese a los predios de CESPM, deberá respetar reglamentos, normas oficiales y las reglas internas de seguridad del Organismo.</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designar personal debidamente capacitado y entrenado para otorgar el servicio (comprobable).</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No se permitirá descargar si el personal no cuenta con el equipo de protección adecuado calzado, guantes, mascarilla personal contra vapores irritantes.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deberá presentar listado y demostrar que el equipo de protección personal, así como en el equipo de seguridad para atención de emergencia, está en buen estado y está apto y lo utiliza.</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0"/>
          <w:numId w:val="45"/>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en cada entrega de producto deberá de entregar la siguiente documentación:</w:t>
      </w:r>
    </w:p>
    <w:p w:rsidR="002D3444" w:rsidRPr="002D3444" w:rsidRDefault="002D3444" w:rsidP="002D3444">
      <w:pPr>
        <w:ind w:left="426" w:right="51"/>
        <w:jc w:val="both"/>
        <w:rPr>
          <w:rFonts w:ascii="Montserrat" w:eastAsia="Times New Roman" w:hAnsi="Montserrat" w:cs="Arial"/>
          <w:color w:val="000000"/>
          <w:sz w:val="22"/>
          <w:szCs w:val="22"/>
          <w:lang w:val="es-MX"/>
        </w:rPr>
      </w:pP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Remisión del producto entregado, la cual deberá estar debidamente foliada, indicando el número de lote suministrado.</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Hojas de seguridad de producto que cumpla con la norma NOM-018-STPS-2015.</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Certificado de calidad del producto que deberá contener número embarque, nombre y firma del responsable del análisis así como demás datos según especificaciones técnicas.</w:t>
      </w:r>
    </w:p>
    <w:p w:rsidR="002D3444" w:rsidRPr="002D3444" w:rsidRDefault="002D3444" w:rsidP="002D3444">
      <w:pPr>
        <w:numPr>
          <w:ilvl w:val="1"/>
          <w:numId w:val="45"/>
        </w:numPr>
        <w:tabs>
          <w:tab w:val="num" w:pos="0"/>
          <w:tab w:val="left" w:pos="709"/>
        </w:tabs>
        <w:ind w:left="709" w:right="51" w:hanging="283"/>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Entregar el producto en tarimas y con embalaje, en buen estado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entregar el producto en tarimas y con embalaje, en buen estado.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 xml:space="preserve">En caso de no cumplir con los puntos antes mencionados, </w:t>
      </w: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se hará acreedor a una sanción correspondiente al 2% sobre el importe total de lo entregado. </w:t>
      </w:r>
    </w:p>
    <w:p w:rsidR="002D3444" w:rsidRPr="002D3444" w:rsidRDefault="002D3444" w:rsidP="002D3444">
      <w:pPr>
        <w:tabs>
          <w:tab w:val="num" w:pos="0"/>
        </w:tabs>
        <w:ind w:left="426" w:right="51"/>
        <w:jc w:val="both"/>
        <w:rPr>
          <w:rFonts w:ascii="Montserrat" w:eastAsia="Times New Roman" w:hAnsi="Montserrat" w:cs="Arial"/>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color w:val="000000"/>
          <w:sz w:val="22"/>
          <w:szCs w:val="22"/>
          <w:lang w:val="es-MX"/>
        </w:rPr>
        <w:t xml:space="preserve">En caso de que el producto no cumpla con los las especificaciones técnicas antes mencionados, </w:t>
      </w: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xml:space="preserve"> se hará acreedor a una sanción correspondiente al 10% sobre el importe total de lo entregado.</w:t>
      </w:r>
    </w:p>
    <w:p w:rsidR="002D3444" w:rsidRPr="002D3444" w:rsidRDefault="002D3444" w:rsidP="002D3444">
      <w:pPr>
        <w:rPr>
          <w:rFonts w:ascii="Montserrat" w:hAnsi="Montserrat"/>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será responsable de que al entregar el producto le sellen y firmen de recibido la copia de la remisión que amparan dicha entrega.</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deberá entregar los bienes según los plazos pactados.</w:t>
      </w:r>
    </w:p>
    <w:p w:rsidR="002D3444" w:rsidRPr="002D3444" w:rsidRDefault="002D3444" w:rsidP="002D3444">
      <w:pPr>
        <w:ind w:left="426" w:right="51"/>
        <w:jc w:val="both"/>
        <w:rPr>
          <w:rFonts w:ascii="Montserrat" w:eastAsia="Times New Roman" w:hAnsi="Montserrat" w:cs="Arial"/>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sz w:val="22"/>
          <w:szCs w:val="22"/>
          <w:lang w:val="es-MX"/>
        </w:rPr>
      </w:pPr>
      <w:r w:rsidRPr="002D3444">
        <w:rPr>
          <w:rFonts w:ascii="Montserrat" w:eastAsia="Times New Roman" w:hAnsi="Montserrat" w:cs="Arial"/>
          <w:b/>
          <w:color w:val="000000"/>
          <w:sz w:val="22"/>
          <w:szCs w:val="22"/>
          <w:lang w:val="es-MX"/>
        </w:rPr>
        <w:t>“El Proveedor</w:t>
      </w:r>
      <w:r w:rsidRPr="002D3444">
        <w:rPr>
          <w:rFonts w:ascii="Montserrat" w:eastAsia="Times New Roman" w:hAnsi="Montserrat" w:cs="Arial"/>
          <w:color w:val="000000"/>
          <w:sz w:val="22"/>
          <w:szCs w:val="22"/>
          <w:lang w:val="es-MX"/>
        </w:rPr>
        <w:t>”, en caso de la aplicación de una sanción, deberá reflejar ésta en la factura correspondiente.</w:t>
      </w:r>
    </w:p>
    <w:p w:rsidR="002D3444" w:rsidRPr="002D3444" w:rsidRDefault="002D3444" w:rsidP="002D3444">
      <w:pPr>
        <w:ind w:left="720"/>
        <w:contextualSpacing/>
        <w:rPr>
          <w:rFonts w:ascii="Montserrat" w:eastAsia="Times New Roman" w:hAnsi="Montserrat" w:cs="Arial"/>
          <w:sz w:val="22"/>
          <w:szCs w:val="22"/>
          <w:lang w:val="es-MX"/>
        </w:rPr>
      </w:pP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En caso de no cumplir con los puntos antes mencionados, “El Proveedor” se hará acreedor a una sanción correspondiente al 2% sobre el importe total de lo entregado.</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En caso de que el producto no cumpla con las especificaciones técnicas antes mencionados, “El Proveedor” se hará acreedor a una sanción correspondiente al 10% sobre el importe total de lo entregado.</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lastRenderedPageBreak/>
        <w:t>“El Proveedor”, será responsable de que al entregar el producto le sellen y firmen de recibido la copia de la remisión que amparan dicha entrega</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“El Proveedor”, deberá entregar los bienes según los plazos pactados.</w:t>
      </w:r>
    </w:p>
    <w:p w:rsidR="002D3444" w:rsidRPr="002D3444" w:rsidRDefault="002D3444" w:rsidP="002D3444">
      <w:pPr>
        <w:numPr>
          <w:ilvl w:val="1"/>
          <w:numId w:val="47"/>
        </w:numPr>
        <w:spacing w:line="276" w:lineRule="auto"/>
        <w:ind w:hanging="450"/>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“El Proveedor”, en caso de que proceda aplicarse una sanción, el monto de esta se verá en la estimación correspondiente.</w:t>
      </w:r>
    </w:p>
    <w:p w:rsidR="002D3444" w:rsidRPr="002D3444" w:rsidRDefault="002D3444" w:rsidP="002D3444">
      <w:pPr>
        <w:spacing w:line="276" w:lineRule="auto"/>
        <w:ind w:left="1080"/>
        <w:jc w:val="both"/>
        <w:rPr>
          <w:rFonts w:ascii="Montserrat" w:eastAsia="Times New Roman" w:hAnsi="Montserrat" w:cs="Arial"/>
          <w:color w:val="000000"/>
          <w:sz w:val="22"/>
          <w:szCs w:val="22"/>
          <w:lang w:val="es-MX"/>
        </w:rPr>
      </w:pPr>
    </w:p>
    <w:p w:rsidR="002D3444" w:rsidRPr="002D3444" w:rsidRDefault="002D3444" w:rsidP="002D3444">
      <w:pPr>
        <w:numPr>
          <w:ilvl w:val="0"/>
          <w:numId w:val="47"/>
        </w:numPr>
        <w:tabs>
          <w:tab w:val="num" w:pos="0"/>
        </w:tabs>
        <w:ind w:left="426" w:right="51" w:hanging="426"/>
        <w:jc w:val="both"/>
        <w:rPr>
          <w:rFonts w:ascii="Montserrat" w:eastAsia="Times New Roman" w:hAnsi="Montserrat" w:cs="Arial"/>
          <w:color w:val="000000"/>
          <w:sz w:val="22"/>
          <w:szCs w:val="22"/>
          <w:lang w:val="es-MX"/>
        </w:rPr>
      </w:pPr>
      <w:r w:rsidRPr="002D3444">
        <w:rPr>
          <w:rFonts w:ascii="Montserrat" w:eastAsia="Times New Roman" w:hAnsi="Montserrat" w:cs="Arial"/>
          <w:color w:val="000000"/>
          <w:sz w:val="22"/>
          <w:szCs w:val="22"/>
          <w:lang w:val="es-MX"/>
        </w:rPr>
        <w:t>Se requiere que la entrega de los productos motivo de la presente Licitación, sea de acuerdo a las necesidades del Organismo y se efectúe dentro de los 5 (cinco) días naturales siguientes a la solicitud por parte del Organismo, la cual podrá ser vía telefónica, correo electrónico, etc. y éste deberá tener acuse de recibo por las mismas vías.</w:t>
      </w:r>
    </w:p>
    <w:p w:rsidR="002D3444" w:rsidRDefault="002D3444" w:rsidP="00DD3904">
      <w:pPr>
        <w:pStyle w:val="2"/>
        <w:tabs>
          <w:tab w:val="left" w:pos="142"/>
          <w:tab w:val="left" w:pos="450"/>
        </w:tabs>
        <w:ind w:left="142"/>
        <w:rPr>
          <w:rFonts w:ascii="Montserrat" w:hAnsi="Montserrat" w:cs="Arial"/>
          <w:b/>
          <w:sz w:val="22"/>
          <w:szCs w:val="22"/>
        </w:rPr>
      </w:pPr>
    </w:p>
    <w:p w:rsidR="0038700B" w:rsidRPr="00B0095F" w:rsidRDefault="0038700B" w:rsidP="00DD3904">
      <w:pPr>
        <w:pStyle w:val="2"/>
        <w:tabs>
          <w:tab w:val="left" w:pos="142"/>
          <w:tab w:val="left" w:pos="450"/>
        </w:tabs>
        <w:ind w:left="142"/>
        <w:rPr>
          <w:rFonts w:ascii="Montserrat" w:hAnsi="Montserrat" w:cs="Arial"/>
          <w:b/>
          <w:sz w:val="22"/>
          <w:szCs w:val="22"/>
        </w:rPr>
      </w:pPr>
      <w:r w:rsidRPr="00B0095F">
        <w:rPr>
          <w:rFonts w:ascii="Montserrat" w:hAnsi="Montserrat" w:cs="Arial"/>
          <w:b/>
          <w:sz w:val="22"/>
          <w:szCs w:val="22"/>
        </w:rPr>
        <w:t>4.2 LUGAR, CONDICIONES Y PLAZO DE ENTREGA DE LOS BIENES</w:t>
      </w:r>
      <w:r w:rsidRPr="00B0095F" w:rsidDel="0038700B">
        <w:rPr>
          <w:rFonts w:ascii="Montserrat" w:hAnsi="Montserrat" w:cs="Arial"/>
          <w:b/>
          <w:sz w:val="22"/>
          <w:szCs w:val="22"/>
        </w:rPr>
        <w:t xml:space="preserve"> </w:t>
      </w:r>
    </w:p>
    <w:p w:rsidR="00430B1B" w:rsidRPr="00B0095F" w:rsidRDefault="00430B1B" w:rsidP="00DD3904">
      <w:pPr>
        <w:pStyle w:val="2"/>
        <w:tabs>
          <w:tab w:val="left" w:pos="142"/>
          <w:tab w:val="left" w:pos="450"/>
        </w:tabs>
        <w:ind w:left="142"/>
        <w:rPr>
          <w:rFonts w:ascii="Montserrat" w:hAnsi="Montserrat" w:cs="Arial"/>
          <w:b/>
          <w:sz w:val="22"/>
          <w:szCs w:val="22"/>
        </w:rPr>
      </w:pPr>
    </w:p>
    <w:p w:rsidR="002D3444" w:rsidRPr="002D3444" w:rsidRDefault="002D3444" w:rsidP="002D3444">
      <w:pPr>
        <w:pStyle w:val="1"/>
        <w:tabs>
          <w:tab w:val="left" w:pos="142"/>
        </w:tabs>
        <w:ind w:left="142"/>
        <w:jc w:val="both"/>
        <w:rPr>
          <w:rFonts w:ascii="Montserrat" w:hAnsi="Montserrat" w:cs="Arial"/>
          <w:b w:val="0"/>
          <w:bCs/>
          <w:sz w:val="22"/>
          <w:szCs w:val="22"/>
        </w:rPr>
      </w:pPr>
      <w:r w:rsidRPr="002D3444">
        <w:rPr>
          <w:rFonts w:ascii="Montserrat" w:hAnsi="Montserrat" w:cs="Arial"/>
          <w:b w:val="0"/>
          <w:bCs/>
          <w:sz w:val="22"/>
          <w:szCs w:val="22"/>
        </w:rPr>
        <w:t>El lugar de la entrega será en el Almacén de tuberías CESPM ubicado en Calle Río Sinaloa esquina con Benjamín Hill, S/N de la Col. Vallarta, Almacén de tuberías CESPM en la Ciudad de Mexicali, B.C.</w:t>
      </w:r>
    </w:p>
    <w:p w:rsidR="00FC303E" w:rsidRDefault="002D3444" w:rsidP="002D3444">
      <w:pPr>
        <w:pStyle w:val="1"/>
        <w:tabs>
          <w:tab w:val="left" w:pos="142"/>
        </w:tabs>
        <w:ind w:left="142"/>
        <w:jc w:val="both"/>
        <w:rPr>
          <w:rFonts w:ascii="Montserrat" w:hAnsi="Montserrat" w:cs="Arial"/>
          <w:b w:val="0"/>
          <w:bCs/>
          <w:sz w:val="22"/>
          <w:szCs w:val="22"/>
        </w:rPr>
      </w:pPr>
      <w:r w:rsidRPr="002D3444">
        <w:rPr>
          <w:rFonts w:ascii="Montserrat" w:hAnsi="Montserrat" w:cs="Arial"/>
          <w:b w:val="0"/>
          <w:bCs/>
          <w:sz w:val="22"/>
          <w:szCs w:val="22"/>
        </w:rPr>
        <w:t>El horario para maniobras de descarga será de 8:00 a 16:00 horas (Dentro ya de las instalaciones de CESPM) de lunes a viernes y los sábados de 9:00 a 12:00 horas (previa notificación y aut</w:t>
      </w:r>
      <w:r w:rsidR="00134EE3">
        <w:rPr>
          <w:rFonts w:ascii="Montserrat" w:hAnsi="Montserrat" w:cs="Arial"/>
          <w:b w:val="0"/>
          <w:bCs/>
          <w:sz w:val="22"/>
          <w:szCs w:val="22"/>
        </w:rPr>
        <w:t>orización del área solicitante), de conformidad con la siguiente tabla:</w:t>
      </w:r>
    </w:p>
    <w:p w:rsidR="00134EE3" w:rsidRDefault="00134EE3" w:rsidP="002D3444">
      <w:pPr>
        <w:pStyle w:val="1"/>
        <w:tabs>
          <w:tab w:val="left" w:pos="142"/>
        </w:tabs>
        <w:ind w:left="142"/>
        <w:jc w:val="both"/>
        <w:rPr>
          <w:rFonts w:ascii="Montserrat" w:hAnsi="Montserrat" w:cs="Arial"/>
          <w:b w:val="0"/>
          <w:bCs/>
          <w:sz w:val="22"/>
          <w:szCs w:val="22"/>
        </w:rPr>
      </w:pPr>
    </w:p>
    <w:p w:rsidR="00292AAE" w:rsidRDefault="007B39AA" w:rsidP="002D3444">
      <w:pPr>
        <w:pStyle w:val="1"/>
        <w:tabs>
          <w:tab w:val="left" w:pos="142"/>
        </w:tabs>
        <w:ind w:left="142"/>
        <w:jc w:val="both"/>
        <w:rPr>
          <w:rFonts w:ascii="Times New Roman" w:hAnsi="Times New Roman"/>
          <w:b w:val="0"/>
          <w:lang w:val="es-MX" w:eastAsia="es-MX"/>
        </w:rPr>
      </w:pPr>
      <w:r>
        <w:fldChar w:fldCharType="begin"/>
      </w:r>
      <w:r>
        <w:instrText xml:space="preserve"> LINK </w:instrText>
      </w:r>
      <w:r w:rsidR="00EC40DD">
        <w:instrText xml:space="preserve">Excel.Sheet.8 "C:\\Users\\MIGUEL\\Documents\\LICITACIONES 2022\\LICITACION ESTATAL\\PARAESTATALES\\OM-CESPM-119-2022  PRODUCTOS QUIMICOS\\ANEXOS CESPM\\2. CATALOGO Y PROGRAMA hipo calcio y tablet.xls" "PROGRAMA !F9C1:F12C12" </w:instrText>
      </w:r>
      <w:r>
        <w:instrText xml:space="preserve">\a \f 4 \h  \* MERGEFORMAT </w:instrText>
      </w:r>
      <w:r>
        <w:fldChar w:fldCharType="separate"/>
      </w:r>
    </w:p>
    <w:tbl>
      <w:tblPr>
        <w:tblW w:w="10773" w:type="dxa"/>
        <w:tblInd w:w="70" w:type="dxa"/>
        <w:tblCellMar>
          <w:left w:w="70" w:type="dxa"/>
          <w:right w:w="70" w:type="dxa"/>
        </w:tblCellMar>
        <w:tblLook w:val="04A0" w:firstRow="1" w:lastRow="0" w:firstColumn="1" w:lastColumn="0" w:noHBand="0" w:noVBand="1"/>
      </w:tblPr>
      <w:tblGrid>
        <w:gridCol w:w="852"/>
        <w:gridCol w:w="2267"/>
        <w:gridCol w:w="850"/>
        <w:gridCol w:w="852"/>
        <w:gridCol w:w="763"/>
        <w:gridCol w:w="795"/>
        <w:gridCol w:w="719"/>
        <w:gridCol w:w="850"/>
        <w:gridCol w:w="709"/>
        <w:gridCol w:w="699"/>
        <w:gridCol w:w="709"/>
        <w:gridCol w:w="708"/>
      </w:tblGrid>
      <w:tr w:rsidR="00292AAE" w:rsidRPr="00292AAE" w:rsidTr="00292AAE">
        <w:trPr>
          <w:divId w:val="775947153"/>
          <w:trHeight w:val="330"/>
        </w:trPr>
        <w:tc>
          <w:tcPr>
            <w:tcW w:w="852" w:type="dxa"/>
            <w:vMerge w:val="restart"/>
            <w:tcBorders>
              <w:top w:val="double" w:sz="6" w:space="0" w:color="000080"/>
              <w:left w:val="double" w:sz="6" w:space="0" w:color="000080"/>
              <w:bottom w:val="single" w:sz="4" w:space="0" w:color="000080"/>
              <w:right w:val="nil"/>
            </w:tcBorders>
            <w:shd w:val="pct50" w:color="FFFFFF" w:fill="DDD9C4"/>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PARTIDA</w:t>
            </w:r>
          </w:p>
        </w:tc>
        <w:tc>
          <w:tcPr>
            <w:tcW w:w="2267" w:type="dxa"/>
            <w:vMerge w:val="restart"/>
            <w:tcBorders>
              <w:top w:val="double" w:sz="6" w:space="0" w:color="000080"/>
              <w:left w:val="double" w:sz="6" w:space="0" w:color="000080"/>
              <w:bottom w:val="single" w:sz="4" w:space="0" w:color="000080"/>
              <w:right w:val="single" w:sz="4" w:space="0" w:color="000080"/>
            </w:tcBorders>
            <w:shd w:val="pct50" w:color="FFFFFF" w:fill="DDD9C4"/>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Descripción</w:t>
            </w:r>
          </w:p>
        </w:tc>
        <w:tc>
          <w:tcPr>
            <w:tcW w:w="850" w:type="dxa"/>
            <w:vMerge w:val="restart"/>
            <w:tcBorders>
              <w:top w:val="double" w:sz="6" w:space="0" w:color="000080"/>
              <w:left w:val="single" w:sz="4" w:space="0" w:color="000080"/>
              <w:bottom w:val="single" w:sz="4" w:space="0" w:color="000080"/>
              <w:right w:val="single" w:sz="4" w:space="0" w:color="000080"/>
            </w:tcBorders>
            <w:shd w:val="pct50" w:color="FFFFFF" w:fill="DDD9C4"/>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Unidad de Medida</w:t>
            </w:r>
          </w:p>
        </w:tc>
        <w:tc>
          <w:tcPr>
            <w:tcW w:w="852" w:type="dxa"/>
            <w:vMerge w:val="restart"/>
            <w:tcBorders>
              <w:top w:val="double" w:sz="6" w:space="0" w:color="000080"/>
              <w:left w:val="single" w:sz="4" w:space="0" w:color="000080"/>
              <w:bottom w:val="single" w:sz="4" w:space="0" w:color="000080"/>
              <w:right w:val="single" w:sz="4" w:space="0" w:color="000080"/>
            </w:tcBorders>
            <w:shd w:val="pct50" w:color="FFFFFF" w:fill="DDD9C4"/>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Cantidad Total</w:t>
            </w:r>
          </w:p>
        </w:tc>
        <w:tc>
          <w:tcPr>
            <w:tcW w:w="763"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may-22</w:t>
            </w:r>
          </w:p>
        </w:tc>
        <w:tc>
          <w:tcPr>
            <w:tcW w:w="795"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jun-22</w:t>
            </w:r>
          </w:p>
        </w:tc>
        <w:tc>
          <w:tcPr>
            <w:tcW w:w="719"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jul-22</w:t>
            </w:r>
          </w:p>
        </w:tc>
        <w:tc>
          <w:tcPr>
            <w:tcW w:w="850"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ago-22</w:t>
            </w:r>
          </w:p>
        </w:tc>
        <w:tc>
          <w:tcPr>
            <w:tcW w:w="709"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ind w:left="-80"/>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sep-22</w:t>
            </w:r>
          </w:p>
        </w:tc>
        <w:tc>
          <w:tcPr>
            <w:tcW w:w="699"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oct-22</w:t>
            </w:r>
          </w:p>
        </w:tc>
        <w:tc>
          <w:tcPr>
            <w:tcW w:w="709" w:type="dxa"/>
            <w:vMerge w:val="restart"/>
            <w:tcBorders>
              <w:top w:val="double" w:sz="6" w:space="0" w:color="000080"/>
              <w:left w:val="single" w:sz="4" w:space="0" w:color="000080"/>
              <w:bottom w:val="double" w:sz="6" w:space="0" w:color="000080"/>
              <w:right w:val="single" w:sz="4"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nov-22</w:t>
            </w:r>
          </w:p>
        </w:tc>
        <w:tc>
          <w:tcPr>
            <w:tcW w:w="708" w:type="dxa"/>
            <w:vMerge w:val="restart"/>
            <w:tcBorders>
              <w:top w:val="double" w:sz="6" w:space="0" w:color="000080"/>
              <w:left w:val="single" w:sz="4" w:space="0" w:color="000080"/>
              <w:bottom w:val="double" w:sz="6" w:space="0" w:color="000080"/>
              <w:right w:val="double" w:sz="6" w:space="0" w:color="000080"/>
            </w:tcBorders>
            <w:shd w:val="pct50" w:color="FFFFFF" w:fill="DDD9C4"/>
            <w:vAlign w:val="center"/>
            <w:hideMark/>
          </w:tcPr>
          <w:p w:rsidR="00292AAE" w:rsidRPr="00292AAE" w:rsidRDefault="00292AAE" w:rsidP="00292AAE">
            <w:pPr>
              <w:jc w:val="center"/>
              <w:rPr>
                <w:rFonts w:ascii="Souvenir Lt BT" w:eastAsia="Times New Roman" w:hAnsi="Souvenir Lt BT" w:cs="Arial"/>
                <w:b/>
                <w:bCs/>
                <w:sz w:val="16"/>
                <w:szCs w:val="16"/>
                <w:lang w:val="es-MX" w:eastAsia="es-MX"/>
              </w:rPr>
            </w:pPr>
            <w:r w:rsidRPr="00292AAE">
              <w:rPr>
                <w:rFonts w:ascii="Souvenir Lt BT" w:eastAsia="Times New Roman" w:hAnsi="Souvenir Lt BT" w:cs="Arial"/>
                <w:b/>
                <w:bCs/>
                <w:sz w:val="16"/>
                <w:szCs w:val="16"/>
                <w:lang w:val="es-MX" w:eastAsia="es-MX"/>
              </w:rPr>
              <w:t>dic-22</w:t>
            </w:r>
          </w:p>
        </w:tc>
      </w:tr>
      <w:tr w:rsidR="00292AAE" w:rsidRPr="00292AAE" w:rsidTr="00292AAE">
        <w:trPr>
          <w:divId w:val="775947153"/>
          <w:trHeight w:val="480"/>
        </w:trPr>
        <w:tc>
          <w:tcPr>
            <w:tcW w:w="852" w:type="dxa"/>
            <w:vMerge/>
            <w:tcBorders>
              <w:top w:val="double" w:sz="6" w:space="0" w:color="000080"/>
              <w:left w:val="double" w:sz="6" w:space="0" w:color="000080"/>
              <w:bottom w:val="single" w:sz="4" w:space="0" w:color="000080"/>
              <w:right w:val="nil"/>
            </w:tcBorders>
            <w:vAlign w:val="center"/>
            <w:hideMark/>
          </w:tcPr>
          <w:p w:rsidR="00292AAE" w:rsidRPr="00292AAE" w:rsidRDefault="00292AAE" w:rsidP="00292AAE">
            <w:pPr>
              <w:rPr>
                <w:rFonts w:ascii="Arial" w:eastAsia="Times New Roman" w:hAnsi="Arial" w:cs="Arial"/>
                <w:b/>
                <w:bCs/>
                <w:sz w:val="16"/>
                <w:szCs w:val="16"/>
                <w:lang w:val="es-MX" w:eastAsia="es-MX"/>
              </w:rPr>
            </w:pPr>
          </w:p>
        </w:tc>
        <w:tc>
          <w:tcPr>
            <w:tcW w:w="2267" w:type="dxa"/>
            <w:vMerge/>
            <w:tcBorders>
              <w:top w:val="double" w:sz="6" w:space="0" w:color="000080"/>
              <w:left w:val="double" w:sz="6" w:space="0" w:color="000080"/>
              <w:bottom w:val="single" w:sz="4" w:space="0" w:color="000080"/>
              <w:right w:val="single" w:sz="4" w:space="0" w:color="000080"/>
            </w:tcBorders>
            <w:vAlign w:val="center"/>
            <w:hideMark/>
          </w:tcPr>
          <w:p w:rsidR="00292AAE" w:rsidRPr="00292AAE" w:rsidRDefault="00292AAE" w:rsidP="00292AAE">
            <w:pPr>
              <w:rPr>
                <w:rFonts w:ascii="Arial" w:eastAsia="Times New Roman" w:hAnsi="Arial" w:cs="Arial"/>
                <w:b/>
                <w:bCs/>
                <w:sz w:val="16"/>
                <w:szCs w:val="16"/>
                <w:lang w:val="es-MX" w:eastAsia="es-MX"/>
              </w:rPr>
            </w:pPr>
          </w:p>
        </w:tc>
        <w:tc>
          <w:tcPr>
            <w:tcW w:w="850" w:type="dxa"/>
            <w:vMerge/>
            <w:tcBorders>
              <w:top w:val="double" w:sz="6" w:space="0" w:color="000080"/>
              <w:left w:val="single" w:sz="4" w:space="0" w:color="000080"/>
              <w:bottom w:val="single" w:sz="4" w:space="0" w:color="000080"/>
              <w:right w:val="single" w:sz="4" w:space="0" w:color="000080"/>
            </w:tcBorders>
            <w:vAlign w:val="center"/>
            <w:hideMark/>
          </w:tcPr>
          <w:p w:rsidR="00292AAE" w:rsidRPr="00292AAE" w:rsidRDefault="00292AAE" w:rsidP="00292AAE">
            <w:pPr>
              <w:rPr>
                <w:rFonts w:ascii="Arial" w:eastAsia="Times New Roman" w:hAnsi="Arial" w:cs="Arial"/>
                <w:b/>
                <w:bCs/>
                <w:sz w:val="16"/>
                <w:szCs w:val="16"/>
                <w:lang w:val="es-MX" w:eastAsia="es-MX"/>
              </w:rPr>
            </w:pPr>
          </w:p>
        </w:tc>
        <w:tc>
          <w:tcPr>
            <w:tcW w:w="852" w:type="dxa"/>
            <w:vMerge/>
            <w:tcBorders>
              <w:top w:val="double" w:sz="6" w:space="0" w:color="000080"/>
              <w:left w:val="single" w:sz="4" w:space="0" w:color="000080"/>
              <w:bottom w:val="single" w:sz="4" w:space="0" w:color="000080"/>
              <w:right w:val="single" w:sz="4" w:space="0" w:color="000080"/>
            </w:tcBorders>
            <w:vAlign w:val="center"/>
            <w:hideMark/>
          </w:tcPr>
          <w:p w:rsidR="00292AAE" w:rsidRPr="00292AAE" w:rsidRDefault="00292AAE" w:rsidP="00292AAE">
            <w:pPr>
              <w:rPr>
                <w:rFonts w:ascii="Arial" w:eastAsia="Times New Roman" w:hAnsi="Arial" w:cs="Arial"/>
                <w:b/>
                <w:bCs/>
                <w:sz w:val="16"/>
                <w:szCs w:val="16"/>
                <w:lang w:val="es-MX" w:eastAsia="es-MX"/>
              </w:rPr>
            </w:pPr>
          </w:p>
        </w:tc>
        <w:tc>
          <w:tcPr>
            <w:tcW w:w="763"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795"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719"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850"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709"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699"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709" w:type="dxa"/>
            <w:vMerge/>
            <w:tcBorders>
              <w:top w:val="double" w:sz="6" w:space="0" w:color="000080"/>
              <w:left w:val="single" w:sz="4" w:space="0" w:color="000080"/>
              <w:bottom w:val="double" w:sz="6" w:space="0" w:color="000080"/>
              <w:right w:val="single" w:sz="4"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c>
          <w:tcPr>
            <w:tcW w:w="708" w:type="dxa"/>
            <w:vMerge/>
            <w:tcBorders>
              <w:top w:val="double" w:sz="6" w:space="0" w:color="000080"/>
              <w:left w:val="single" w:sz="4" w:space="0" w:color="000080"/>
              <w:bottom w:val="double" w:sz="6" w:space="0" w:color="000080"/>
              <w:right w:val="double" w:sz="6" w:space="0" w:color="000080"/>
            </w:tcBorders>
            <w:vAlign w:val="center"/>
            <w:hideMark/>
          </w:tcPr>
          <w:p w:rsidR="00292AAE" w:rsidRPr="00292AAE" w:rsidRDefault="00292AAE" w:rsidP="00292AAE">
            <w:pPr>
              <w:rPr>
                <w:rFonts w:ascii="Souvenir Lt BT" w:eastAsia="Times New Roman" w:hAnsi="Souvenir Lt BT" w:cs="Arial"/>
                <w:b/>
                <w:bCs/>
                <w:sz w:val="16"/>
                <w:szCs w:val="16"/>
                <w:lang w:val="es-MX" w:eastAsia="es-MX"/>
              </w:rPr>
            </w:pPr>
          </w:p>
        </w:tc>
      </w:tr>
      <w:tr w:rsidR="00292AAE" w:rsidRPr="00292AAE" w:rsidTr="00292AAE">
        <w:trPr>
          <w:divId w:val="775947153"/>
          <w:trHeight w:val="2445"/>
        </w:trPr>
        <w:tc>
          <w:tcPr>
            <w:tcW w:w="852" w:type="dxa"/>
            <w:tcBorders>
              <w:top w:val="nil"/>
              <w:left w:val="double" w:sz="6" w:space="0" w:color="000080"/>
              <w:bottom w:val="single" w:sz="4" w:space="0" w:color="000080"/>
              <w:right w:val="nil"/>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1</w:t>
            </w:r>
          </w:p>
        </w:tc>
        <w:tc>
          <w:tcPr>
            <w:tcW w:w="2267" w:type="dxa"/>
            <w:tcBorders>
              <w:top w:val="nil"/>
              <w:left w:val="double" w:sz="6" w:space="0" w:color="000080"/>
              <w:bottom w:val="single" w:sz="4" w:space="0" w:color="000080"/>
              <w:right w:val="single" w:sz="4" w:space="0" w:color="000080"/>
            </w:tcBorders>
            <w:shd w:val="clear" w:color="auto" w:fill="auto"/>
            <w:vAlign w:val="center"/>
            <w:hideMark/>
          </w:tcPr>
          <w:p w:rsidR="00292AAE" w:rsidRPr="00292AAE" w:rsidRDefault="00292AAE" w:rsidP="00292AAE">
            <w:pPr>
              <w:jc w:val="both"/>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 xml:space="preserve">ADQUISICIÓN DE HIPOCLORITO DE CALCIO </w:t>
            </w:r>
            <w:r w:rsidRPr="00292AAE">
              <w:rPr>
                <w:rFonts w:ascii="Arial" w:eastAsia="Times New Roman" w:hAnsi="Arial" w:cs="Arial"/>
                <w:b/>
                <w:bCs/>
                <w:sz w:val="16"/>
                <w:szCs w:val="16"/>
                <w:lang w:val="es-MX" w:eastAsia="es-MX"/>
              </w:rPr>
              <w:t>GRANULADO</w:t>
            </w:r>
            <w:r w:rsidRPr="00292AAE">
              <w:rPr>
                <w:rFonts w:ascii="Arial" w:eastAsia="Times New Roman" w:hAnsi="Arial" w:cs="Arial"/>
                <w:sz w:val="16"/>
                <w:szCs w:val="16"/>
                <w:lang w:val="es-MX" w:eastAsia="es-MX"/>
              </w:rPr>
              <w:t xml:space="preserve">  </w:t>
            </w:r>
            <w:proofErr w:type="gramStart"/>
            <w:r w:rsidRPr="00292AAE">
              <w:rPr>
                <w:rFonts w:ascii="Arial" w:eastAsia="Times New Roman" w:hAnsi="Arial" w:cs="Arial"/>
                <w:sz w:val="16"/>
                <w:szCs w:val="16"/>
                <w:lang w:val="es-MX" w:eastAsia="es-MX"/>
              </w:rPr>
              <w:t>Ca(</w:t>
            </w:r>
            <w:proofErr w:type="gramEnd"/>
            <w:r w:rsidRPr="00292AAE">
              <w:rPr>
                <w:rFonts w:ascii="Arial" w:eastAsia="Times New Roman" w:hAnsi="Arial" w:cs="Arial"/>
                <w:sz w:val="16"/>
                <w:szCs w:val="16"/>
                <w:lang w:val="es-MX" w:eastAsia="es-MX"/>
              </w:rPr>
              <w:t>OCL)</w:t>
            </w:r>
            <w:r w:rsidRPr="00292AAE">
              <w:rPr>
                <w:rFonts w:ascii="Arial" w:eastAsia="Times New Roman" w:hAnsi="Arial" w:cs="Arial"/>
                <w:sz w:val="16"/>
                <w:szCs w:val="16"/>
                <w:vertAlign w:val="superscript"/>
                <w:lang w:val="es-MX" w:eastAsia="es-MX"/>
              </w:rPr>
              <w:t>2,</w:t>
            </w:r>
            <w:r w:rsidRPr="00292AAE">
              <w:rPr>
                <w:rFonts w:ascii="Arial" w:eastAsia="Times New Roman" w:hAnsi="Arial" w:cs="Arial"/>
                <w:sz w:val="16"/>
                <w:szCs w:val="16"/>
                <w:lang w:val="es-MX" w:eastAsia="es-MX"/>
              </w:rPr>
              <w:t xml:space="preserve"> PRESENTACIÒN CUBETA DE  PLÀSTICO CON CAPACIDAD DE 45.40 Kg. (100 </w:t>
            </w:r>
            <w:proofErr w:type="spellStart"/>
            <w:r w:rsidRPr="00292AAE">
              <w:rPr>
                <w:rFonts w:ascii="Arial" w:eastAsia="Times New Roman" w:hAnsi="Arial" w:cs="Arial"/>
                <w:sz w:val="16"/>
                <w:szCs w:val="16"/>
                <w:lang w:val="es-MX" w:eastAsia="es-MX"/>
              </w:rPr>
              <w:t>Lbs</w:t>
            </w:r>
            <w:proofErr w:type="spellEnd"/>
            <w:r w:rsidRPr="00292AAE">
              <w:rPr>
                <w:rFonts w:ascii="Arial" w:eastAsia="Times New Roman" w:hAnsi="Arial" w:cs="Arial"/>
                <w:sz w:val="16"/>
                <w:szCs w:val="16"/>
                <w:lang w:val="es-MX" w:eastAsia="es-MX"/>
              </w:rPr>
              <w:t>.) INGREDIENTE  ACTIVO  65%  DE CLORO MINIMO, CON REGISTRO N.S.F. 60  PARA AGUA POTABLE. (CONSUMO AGUA Y SANEAMIENTO).</w:t>
            </w:r>
          </w:p>
        </w:tc>
        <w:tc>
          <w:tcPr>
            <w:tcW w:w="850" w:type="dxa"/>
            <w:tcBorders>
              <w:top w:val="nil"/>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Kg.</w:t>
            </w:r>
          </w:p>
        </w:tc>
        <w:tc>
          <w:tcPr>
            <w:tcW w:w="852" w:type="dxa"/>
            <w:tcBorders>
              <w:top w:val="nil"/>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7,020.00</w:t>
            </w:r>
          </w:p>
        </w:tc>
        <w:tc>
          <w:tcPr>
            <w:tcW w:w="763"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2,925.00</w:t>
            </w:r>
          </w:p>
        </w:tc>
        <w:tc>
          <w:tcPr>
            <w:tcW w:w="795"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719"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850"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709"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699"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709" w:type="dxa"/>
            <w:tcBorders>
              <w:top w:val="single" w:sz="4" w:space="0" w:color="000080"/>
              <w:left w:val="nil"/>
              <w:bottom w:val="single" w:sz="4"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c>
          <w:tcPr>
            <w:tcW w:w="708" w:type="dxa"/>
            <w:tcBorders>
              <w:top w:val="single" w:sz="4" w:space="0" w:color="000080"/>
              <w:left w:val="nil"/>
              <w:bottom w:val="single" w:sz="4" w:space="0" w:color="000080"/>
              <w:right w:val="double" w:sz="6"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585.00</w:t>
            </w:r>
          </w:p>
        </w:tc>
      </w:tr>
      <w:tr w:rsidR="00292AAE" w:rsidRPr="00292AAE" w:rsidTr="00292AAE">
        <w:trPr>
          <w:divId w:val="775947153"/>
          <w:trHeight w:val="2475"/>
        </w:trPr>
        <w:tc>
          <w:tcPr>
            <w:tcW w:w="852" w:type="dxa"/>
            <w:tcBorders>
              <w:top w:val="nil"/>
              <w:left w:val="double" w:sz="6" w:space="0" w:color="000080"/>
              <w:bottom w:val="single" w:sz="4" w:space="0" w:color="000080"/>
              <w:right w:val="nil"/>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2</w:t>
            </w:r>
          </w:p>
        </w:tc>
        <w:tc>
          <w:tcPr>
            <w:tcW w:w="2267" w:type="dxa"/>
            <w:tcBorders>
              <w:top w:val="nil"/>
              <w:left w:val="double" w:sz="6" w:space="0" w:color="000080"/>
              <w:bottom w:val="double" w:sz="6" w:space="0" w:color="000080"/>
              <w:right w:val="single" w:sz="4" w:space="0" w:color="000080"/>
            </w:tcBorders>
            <w:shd w:val="clear" w:color="auto" w:fill="auto"/>
            <w:vAlign w:val="center"/>
            <w:hideMark/>
          </w:tcPr>
          <w:p w:rsidR="00292AAE" w:rsidRPr="00292AAE" w:rsidRDefault="00292AAE" w:rsidP="00292AAE">
            <w:pPr>
              <w:jc w:val="both"/>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 xml:space="preserve">ADQUISICIÓN DE HIPOCLORITO DE CALCIO EN </w:t>
            </w:r>
            <w:r w:rsidRPr="00292AAE">
              <w:rPr>
                <w:rFonts w:ascii="Arial" w:eastAsia="Times New Roman" w:hAnsi="Arial" w:cs="Arial"/>
                <w:b/>
                <w:bCs/>
                <w:sz w:val="16"/>
                <w:szCs w:val="16"/>
                <w:lang w:val="es-MX" w:eastAsia="es-MX"/>
              </w:rPr>
              <w:t xml:space="preserve">TABLETA DE 3"  </w:t>
            </w:r>
            <w:proofErr w:type="gramStart"/>
            <w:r w:rsidRPr="00292AAE">
              <w:rPr>
                <w:rFonts w:ascii="Arial" w:eastAsia="Times New Roman" w:hAnsi="Arial" w:cs="Arial"/>
                <w:sz w:val="16"/>
                <w:szCs w:val="16"/>
                <w:lang w:val="es-MX" w:eastAsia="es-MX"/>
              </w:rPr>
              <w:t>Ca(</w:t>
            </w:r>
            <w:proofErr w:type="gramEnd"/>
            <w:r w:rsidRPr="00292AAE">
              <w:rPr>
                <w:rFonts w:ascii="Arial" w:eastAsia="Times New Roman" w:hAnsi="Arial" w:cs="Arial"/>
                <w:sz w:val="16"/>
                <w:szCs w:val="16"/>
                <w:lang w:val="es-MX" w:eastAsia="es-MX"/>
              </w:rPr>
              <w:t>OCL)</w:t>
            </w:r>
            <w:r w:rsidRPr="00292AAE">
              <w:rPr>
                <w:rFonts w:ascii="Arial" w:eastAsia="Times New Roman" w:hAnsi="Arial" w:cs="Arial"/>
                <w:sz w:val="16"/>
                <w:szCs w:val="16"/>
                <w:vertAlign w:val="subscript"/>
                <w:lang w:val="es-MX" w:eastAsia="es-MX"/>
              </w:rPr>
              <w:t>2,</w:t>
            </w:r>
            <w:r w:rsidRPr="00292AAE">
              <w:rPr>
                <w:rFonts w:ascii="Arial" w:eastAsia="Times New Roman" w:hAnsi="Arial" w:cs="Arial"/>
                <w:sz w:val="16"/>
                <w:szCs w:val="16"/>
                <w:lang w:val="es-MX" w:eastAsia="es-MX"/>
              </w:rPr>
              <w:t xml:space="preserve"> PRESENTACIÒN CUBETA DE  PLÀSTICO CON CAPACIDAD DE 22.7 Kg. (50 </w:t>
            </w:r>
            <w:proofErr w:type="spellStart"/>
            <w:r w:rsidRPr="00292AAE">
              <w:rPr>
                <w:rFonts w:ascii="Arial" w:eastAsia="Times New Roman" w:hAnsi="Arial" w:cs="Arial"/>
                <w:sz w:val="16"/>
                <w:szCs w:val="16"/>
                <w:lang w:val="es-MX" w:eastAsia="es-MX"/>
              </w:rPr>
              <w:t>Lbs</w:t>
            </w:r>
            <w:proofErr w:type="spellEnd"/>
            <w:r w:rsidRPr="00292AAE">
              <w:rPr>
                <w:rFonts w:ascii="Arial" w:eastAsia="Times New Roman" w:hAnsi="Arial" w:cs="Arial"/>
                <w:sz w:val="16"/>
                <w:szCs w:val="16"/>
                <w:lang w:val="es-MX" w:eastAsia="es-MX"/>
              </w:rPr>
              <w:t>.)  INGREDIENTE  ACTIVO  65%  DE CLORO MINIMO, CON REGISTRO N.S.F. 60  PARA AGUA POTABLE.</w:t>
            </w:r>
          </w:p>
        </w:tc>
        <w:tc>
          <w:tcPr>
            <w:tcW w:w="850"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Kg.</w:t>
            </w:r>
          </w:p>
        </w:tc>
        <w:tc>
          <w:tcPr>
            <w:tcW w:w="852"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b/>
                <w:bCs/>
                <w:sz w:val="16"/>
                <w:szCs w:val="16"/>
                <w:lang w:val="es-MX" w:eastAsia="es-MX"/>
              </w:rPr>
            </w:pPr>
            <w:r w:rsidRPr="00292AAE">
              <w:rPr>
                <w:rFonts w:ascii="Arial" w:eastAsia="Times New Roman" w:hAnsi="Arial" w:cs="Arial"/>
                <w:b/>
                <w:bCs/>
                <w:sz w:val="16"/>
                <w:szCs w:val="16"/>
                <w:lang w:val="es-MX" w:eastAsia="es-MX"/>
              </w:rPr>
              <w:t xml:space="preserve">       10,600.00 </w:t>
            </w:r>
          </w:p>
        </w:tc>
        <w:tc>
          <w:tcPr>
            <w:tcW w:w="763"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5500.00</w:t>
            </w:r>
          </w:p>
        </w:tc>
        <w:tc>
          <w:tcPr>
            <w:tcW w:w="795"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1000.00</w:t>
            </w:r>
          </w:p>
        </w:tc>
        <w:tc>
          <w:tcPr>
            <w:tcW w:w="719"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1000.00</w:t>
            </w:r>
          </w:p>
        </w:tc>
        <w:tc>
          <w:tcPr>
            <w:tcW w:w="850"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1000.00</w:t>
            </w:r>
          </w:p>
        </w:tc>
        <w:tc>
          <w:tcPr>
            <w:tcW w:w="709"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600.00</w:t>
            </w:r>
          </w:p>
        </w:tc>
        <w:tc>
          <w:tcPr>
            <w:tcW w:w="699"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500.00</w:t>
            </w:r>
          </w:p>
        </w:tc>
        <w:tc>
          <w:tcPr>
            <w:tcW w:w="709" w:type="dxa"/>
            <w:tcBorders>
              <w:top w:val="nil"/>
              <w:left w:val="nil"/>
              <w:bottom w:val="double" w:sz="6" w:space="0" w:color="000080"/>
              <w:right w:val="single" w:sz="4"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500.00</w:t>
            </w:r>
          </w:p>
        </w:tc>
        <w:tc>
          <w:tcPr>
            <w:tcW w:w="708" w:type="dxa"/>
            <w:tcBorders>
              <w:top w:val="nil"/>
              <w:left w:val="nil"/>
              <w:bottom w:val="double" w:sz="6" w:space="0" w:color="000080"/>
              <w:right w:val="double" w:sz="6" w:space="0" w:color="000080"/>
            </w:tcBorders>
            <w:shd w:val="clear" w:color="auto" w:fill="auto"/>
            <w:vAlign w:val="center"/>
            <w:hideMark/>
          </w:tcPr>
          <w:p w:rsidR="00292AAE" w:rsidRPr="00292AAE" w:rsidRDefault="00292AAE" w:rsidP="00292AAE">
            <w:pPr>
              <w:jc w:val="center"/>
              <w:rPr>
                <w:rFonts w:ascii="Arial" w:eastAsia="Times New Roman" w:hAnsi="Arial" w:cs="Arial"/>
                <w:sz w:val="16"/>
                <w:szCs w:val="16"/>
                <w:lang w:val="es-MX" w:eastAsia="es-MX"/>
              </w:rPr>
            </w:pPr>
            <w:r w:rsidRPr="00292AAE">
              <w:rPr>
                <w:rFonts w:ascii="Arial" w:eastAsia="Times New Roman" w:hAnsi="Arial" w:cs="Arial"/>
                <w:sz w:val="16"/>
                <w:szCs w:val="16"/>
                <w:lang w:val="es-MX" w:eastAsia="es-MX"/>
              </w:rPr>
              <w:t>500.00</w:t>
            </w:r>
          </w:p>
        </w:tc>
      </w:tr>
    </w:tbl>
    <w:p w:rsidR="00134EE3" w:rsidRDefault="007B39AA" w:rsidP="002D3444">
      <w:pPr>
        <w:pStyle w:val="1"/>
        <w:tabs>
          <w:tab w:val="left" w:pos="142"/>
        </w:tabs>
        <w:ind w:left="142"/>
        <w:jc w:val="both"/>
        <w:rPr>
          <w:rFonts w:ascii="Montserrat" w:hAnsi="Montserrat" w:cs="Arial"/>
          <w:b w:val="0"/>
          <w:bCs/>
          <w:sz w:val="22"/>
          <w:szCs w:val="22"/>
        </w:rPr>
      </w:pPr>
      <w:r>
        <w:rPr>
          <w:sz w:val="24"/>
          <w:szCs w:val="24"/>
        </w:rPr>
        <w:fldChar w:fldCharType="end"/>
      </w:r>
    </w:p>
    <w:p w:rsidR="002D3444" w:rsidRPr="005B5ACB" w:rsidRDefault="002D3444" w:rsidP="0091302E">
      <w:pPr>
        <w:pStyle w:val="1"/>
        <w:jc w:val="both"/>
        <w:rPr>
          <w:rFonts w:ascii="Montserrat" w:hAnsi="Montserrat" w:cs="Arial"/>
          <w:b w:val="0"/>
          <w:bCs/>
          <w:sz w:val="22"/>
          <w:szCs w:val="22"/>
          <w:lang w:val="es-MX"/>
        </w:rPr>
      </w:pPr>
    </w:p>
    <w:p w:rsidR="00E24C72" w:rsidRPr="00AA2EF4" w:rsidRDefault="00E24C72" w:rsidP="00DD3904">
      <w:pPr>
        <w:pStyle w:val="1"/>
        <w:ind w:left="142"/>
        <w:jc w:val="both"/>
        <w:rPr>
          <w:rFonts w:ascii="Montserrat" w:hAnsi="Montserrat" w:cs="Arial"/>
          <w:b w:val="0"/>
          <w:bCs/>
          <w:sz w:val="22"/>
          <w:szCs w:val="22"/>
        </w:rPr>
      </w:pPr>
      <w:r w:rsidRPr="00A374C4">
        <w:rPr>
          <w:rFonts w:ascii="Montserrat" w:hAnsi="Montserrat" w:cs="Arial"/>
          <w:b w:val="0"/>
          <w:bCs/>
          <w:sz w:val="22"/>
          <w:szCs w:val="22"/>
        </w:rPr>
        <w:t xml:space="preserve">Lo anterior bajo la condición de entrega </w:t>
      </w:r>
      <w:r w:rsidRPr="00A374C4">
        <w:rPr>
          <w:rFonts w:ascii="Montserrat" w:hAnsi="Montserrat" w:cs="Arial"/>
          <w:sz w:val="22"/>
          <w:szCs w:val="22"/>
        </w:rPr>
        <w:t>puesto en piso</w:t>
      </w:r>
      <w:r w:rsidRPr="00A374C4">
        <w:rPr>
          <w:rFonts w:ascii="Montserrat" w:hAnsi="Montserrat" w:cs="Arial"/>
          <w:b w:val="0"/>
          <w:sz w:val="22"/>
          <w:szCs w:val="22"/>
        </w:rPr>
        <w:t>;</w:t>
      </w:r>
      <w:r w:rsidRPr="00A374C4">
        <w:rPr>
          <w:rFonts w:ascii="Montserrat" w:hAnsi="Montserrat" w:cs="Arial"/>
          <w:b w:val="0"/>
          <w:bCs/>
          <w:sz w:val="22"/>
          <w:szCs w:val="22"/>
        </w:rPr>
        <w:t xml:space="preserve"> es decir </w:t>
      </w:r>
      <w:r w:rsidRPr="00A374C4">
        <w:rPr>
          <w:rFonts w:ascii="Montserrat" w:hAnsi="Montserrat" w:cs="Arial"/>
          <w:bCs/>
          <w:sz w:val="22"/>
          <w:szCs w:val="22"/>
        </w:rPr>
        <w:t xml:space="preserve">incluyendo gastos de traslado, seguros, impuestos, maniobras de carga y descarga, </w:t>
      </w:r>
      <w:r w:rsidRPr="00A374C4">
        <w:rPr>
          <w:rFonts w:ascii="Montserrat" w:hAnsi="Montserrat" w:cs="Arial"/>
          <w:b w:val="0"/>
          <w:bCs/>
          <w:sz w:val="22"/>
          <w:szCs w:val="22"/>
        </w:rPr>
        <w:t xml:space="preserve">debiéndose entregar los </w:t>
      </w:r>
      <w:r w:rsidRPr="00A374C4">
        <w:rPr>
          <w:rFonts w:ascii="Montserrat" w:hAnsi="Montserrat" w:cs="Arial"/>
          <w:b w:val="0"/>
          <w:bCs/>
          <w:sz w:val="22"/>
          <w:szCs w:val="22"/>
        </w:rPr>
        <w:lastRenderedPageBreak/>
        <w:t>bienes en su empaque original en las instalaciones del almacén antes referido, hasta quedar en condiciones de uso inmediato, por lo que los gastos respectivos correrán por cuenta del proveedor hasta la entrega total de los bienes.</w:t>
      </w: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Se entiende que los bienes serán recibidos a entera satisfacción de</w:t>
      </w:r>
      <w:r w:rsidR="00F76A55" w:rsidRPr="00AA2EF4">
        <w:rPr>
          <w:rFonts w:ascii="Montserrat" w:hAnsi="Montserrat" w:cs="Arial"/>
          <w:b w:val="0"/>
          <w:bCs/>
          <w:sz w:val="22"/>
          <w:szCs w:val="22"/>
        </w:rPr>
        <w:t xml:space="preserve">l </w:t>
      </w:r>
      <w:r w:rsidR="00EF27D8" w:rsidRPr="00AA2EF4">
        <w:rPr>
          <w:rFonts w:ascii="Montserrat" w:hAnsi="Montserrat" w:cs="Arial"/>
          <w:b w:val="0"/>
          <w:bCs/>
          <w:sz w:val="22"/>
          <w:szCs w:val="22"/>
        </w:rPr>
        <w:t>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una vez que </w:t>
      </w:r>
      <w:r w:rsidR="00F76A55" w:rsidRPr="00AA2EF4">
        <w:rPr>
          <w:rFonts w:ascii="Montserrat" w:hAnsi="Montserrat" w:cs="Arial"/>
          <w:b w:val="0"/>
          <w:bCs/>
          <w:sz w:val="22"/>
          <w:szCs w:val="22"/>
        </w:rPr>
        <w:t xml:space="preserve">este </w:t>
      </w:r>
      <w:r w:rsidRPr="00AA2EF4">
        <w:rPr>
          <w:rFonts w:ascii="Montserrat" w:hAnsi="Montserrat" w:cs="Arial"/>
          <w:b w:val="0"/>
          <w:bCs/>
          <w:sz w:val="22"/>
          <w:szCs w:val="22"/>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AA2EF4" w:rsidRDefault="00EF27D8"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La recepción de los bienes para inspección estará a cargo de personal técnico </w:t>
      </w:r>
      <w:r w:rsidR="00EF27D8" w:rsidRPr="00AA2EF4">
        <w:rPr>
          <w:rFonts w:ascii="Montserrat" w:hAnsi="Montserrat" w:cs="Arial"/>
          <w:b w:val="0"/>
          <w:bCs/>
          <w:sz w:val="22"/>
          <w:szCs w:val="22"/>
        </w:rPr>
        <w:t>del 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y se realizará dentro de los </w:t>
      </w:r>
      <w:r w:rsidR="00B01708" w:rsidRPr="00AA2EF4">
        <w:rPr>
          <w:rFonts w:ascii="Montserrat" w:hAnsi="Montserrat" w:cs="Arial"/>
          <w:b w:val="0"/>
          <w:bCs/>
          <w:sz w:val="22"/>
          <w:szCs w:val="22"/>
        </w:rPr>
        <w:t>5</w:t>
      </w:r>
      <w:r w:rsidR="00E24C72" w:rsidRPr="00AA2EF4">
        <w:rPr>
          <w:rFonts w:ascii="Montserrat" w:hAnsi="Montserrat" w:cs="Arial"/>
          <w:b w:val="0"/>
          <w:bCs/>
          <w:sz w:val="22"/>
          <w:szCs w:val="22"/>
        </w:rPr>
        <w:t xml:space="preserve"> (</w:t>
      </w:r>
      <w:r w:rsidR="00B01708" w:rsidRPr="00AA2EF4">
        <w:rPr>
          <w:rFonts w:ascii="Montserrat" w:hAnsi="Montserrat" w:cs="Arial"/>
          <w:b w:val="0"/>
          <w:bCs/>
          <w:sz w:val="22"/>
          <w:szCs w:val="22"/>
        </w:rPr>
        <w:t>cinco</w:t>
      </w:r>
      <w:r w:rsidR="00E24C72" w:rsidRPr="00AA2EF4">
        <w:rPr>
          <w:rFonts w:ascii="Montserrat" w:hAnsi="Montserrat" w:cs="Arial"/>
          <w:b w:val="0"/>
          <w:bCs/>
          <w:sz w:val="22"/>
          <w:szCs w:val="22"/>
        </w:rPr>
        <w:t>)</w:t>
      </w:r>
      <w:r w:rsidRPr="00AA2EF4">
        <w:rPr>
          <w:rFonts w:ascii="Montserrat" w:hAnsi="Montserrat" w:cs="Arial"/>
          <w:b w:val="0"/>
          <w:bCs/>
          <w:sz w:val="22"/>
          <w:szCs w:val="22"/>
        </w:rPr>
        <w:t xml:space="preserve"> días siguientes a la recepción de los mismos, procediendo a informar al proveedor las incidencias detectadas dentro de los dos días siguientes a que ello ocurra.</w:t>
      </w:r>
    </w:p>
    <w:p w:rsidR="002B4139" w:rsidRPr="00AA2EF4" w:rsidRDefault="002B4139" w:rsidP="00DD3904">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Default="00315F67"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Con fundamento en el artículo 62 del Reglamento, u</w:t>
      </w:r>
      <w:r w:rsidR="00311497" w:rsidRPr="00AA2EF4">
        <w:rPr>
          <w:rFonts w:ascii="Montserrat" w:hAnsi="Montserrat" w:cs="Arial"/>
          <w:b w:val="0"/>
          <w:bCs/>
          <w:sz w:val="22"/>
          <w:szCs w:val="22"/>
        </w:rPr>
        <w:t>n</w:t>
      </w:r>
      <w:r w:rsidR="002B4139" w:rsidRPr="00AA2EF4">
        <w:rPr>
          <w:rFonts w:ascii="Montserrat" w:hAnsi="Montserrat" w:cs="Arial"/>
          <w:b w:val="0"/>
          <w:bCs/>
          <w:sz w:val="22"/>
          <w:szCs w:val="22"/>
        </w:rPr>
        <w:t>a vez formalizado el contrato</w:t>
      </w:r>
      <w:r w:rsidRPr="00AA2EF4">
        <w:rPr>
          <w:rFonts w:ascii="Montserrat" w:hAnsi="Montserrat" w:cs="Arial"/>
          <w:b w:val="0"/>
          <w:bCs/>
          <w:sz w:val="22"/>
          <w:szCs w:val="22"/>
        </w:rPr>
        <w:t xml:space="preserve"> se</w:t>
      </w:r>
      <w:r w:rsidR="002B4139" w:rsidRPr="00AA2EF4">
        <w:rPr>
          <w:rFonts w:ascii="Montserrat" w:hAnsi="Montserrat" w:cs="Arial"/>
          <w:b w:val="0"/>
          <w:bCs/>
          <w:sz w:val="22"/>
          <w:szCs w:val="22"/>
        </w:rPr>
        <w:t xml:space="preserve"> </w:t>
      </w:r>
      <w:r w:rsidRPr="00AA2EF4">
        <w:rPr>
          <w:rFonts w:ascii="Montserrat" w:hAnsi="Montserrat" w:cs="Arial"/>
          <w:b w:val="0"/>
          <w:bCs/>
          <w:sz w:val="22"/>
          <w:szCs w:val="22"/>
        </w:rPr>
        <w:t>podrá modificar a efecto de diferir la fecha para la entrega de los bienes</w:t>
      </w:r>
      <w:r w:rsidR="002B4139" w:rsidRPr="00AA2EF4">
        <w:rPr>
          <w:rFonts w:ascii="Montserrat" w:hAnsi="Montserrat" w:cs="Arial"/>
          <w:b w:val="0"/>
          <w:bCs/>
          <w:sz w:val="22"/>
          <w:szCs w:val="22"/>
        </w:rPr>
        <w:t xml:space="preserve"> por causa de caso fortuito y fuerza mayor debidamente acreditado y no imputable al proveedor, </w:t>
      </w:r>
      <w:r w:rsidRPr="00AA2EF4">
        <w:rPr>
          <w:rFonts w:ascii="Montserrat" w:hAnsi="Montserrat" w:cs="Arial"/>
          <w:b w:val="0"/>
          <w:bCs/>
          <w:sz w:val="22"/>
          <w:szCs w:val="22"/>
        </w:rPr>
        <w:t xml:space="preserve">o por causas atribuibles a la Unidad Administrativa o al órgano solicitante, </w:t>
      </w:r>
      <w:r w:rsidR="002B4139" w:rsidRPr="00AA2EF4">
        <w:rPr>
          <w:rFonts w:ascii="Montserrat" w:hAnsi="Montserrat" w:cs="Arial"/>
          <w:b w:val="0"/>
          <w:bCs/>
          <w:sz w:val="22"/>
          <w:szCs w:val="22"/>
        </w:rPr>
        <w:t>debiendo</w:t>
      </w:r>
      <w:r w:rsidRPr="00AA2EF4">
        <w:rPr>
          <w:rFonts w:ascii="Montserrat" w:hAnsi="Montserrat" w:cs="Arial"/>
          <w:b w:val="0"/>
          <w:bCs/>
          <w:sz w:val="22"/>
          <w:szCs w:val="22"/>
        </w:rPr>
        <w:t xml:space="preserve"> el proveedor </w:t>
      </w:r>
      <w:r w:rsidR="002B4139" w:rsidRPr="00AA2EF4">
        <w:rPr>
          <w:rFonts w:ascii="Montserrat" w:hAnsi="Montserrat" w:cs="Arial"/>
          <w:b w:val="0"/>
          <w:bCs/>
          <w:sz w:val="22"/>
          <w:szCs w:val="22"/>
        </w:rPr>
        <w:t>solicitar por escrito la prórroga respectiva con antelación al vencimiento del plazo de entrega.</w:t>
      </w:r>
      <w:r w:rsidRPr="00AA2EF4">
        <w:rPr>
          <w:rFonts w:ascii="Montserrat" w:hAnsi="Montserrat"/>
          <w:sz w:val="22"/>
          <w:szCs w:val="22"/>
        </w:rPr>
        <w:t xml:space="preserve"> </w:t>
      </w:r>
      <w:r w:rsidRPr="00AA2EF4">
        <w:rPr>
          <w:rFonts w:ascii="Montserrat" w:hAnsi="Montserrat" w:cs="Arial"/>
          <w:b w:val="0"/>
          <w:bCs/>
          <w:sz w:val="22"/>
          <w:szCs w:val="22"/>
        </w:rPr>
        <w:t>En caso de que el proveedor no obtenga dicho diferimiento por ser una causa imputable a éste, será acreedor a la aplicación de las penas convencionales.</w:t>
      </w:r>
    </w:p>
    <w:p w:rsidR="00FF592F" w:rsidRDefault="00FF592F" w:rsidP="00DD3904">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Cs/>
          <w:sz w:val="22"/>
          <w:szCs w:val="22"/>
        </w:rPr>
      </w:pPr>
      <w:r w:rsidRPr="00FF592F">
        <w:rPr>
          <w:rFonts w:ascii="Montserrat" w:hAnsi="Montserrat" w:cs="Arial"/>
          <w:bCs/>
          <w:sz w:val="22"/>
          <w:szCs w:val="22"/>
        </w:rPr>
        <w:t>4.3 FECHA DE INICIO, PLAZO DE VIGENCIA DEL CONTRATO Y CONDICIONES DEL SUMINISTRO:</w:t>
      </w:r>
    </w:p>
    <w:p w:rsidR="00FF592F" w:rsidRPr="00FF592F" w:rsidRDefault="00E76C2A" w:rsidP="00FF592F">
      <w:pPr>
        <w:pStyle w:val="1"/>
        <w:ind w:left="142"/>
        <w:jc w:val="both"/>
        <w:rPr>
          <w:rFonts w:ascii="Montserrat" w:hAnsi="Montserrat" w:cs="Arial"/>
          <w:b w:val="0"/>
          <w:bCs/>
          <w:sz w:val="22"/>
          <w:szCs w:val="22"/>
        </w:rPr>
      </w:pPr>
      <w:r w:rsidRPr="00E76C2A">
        <w:rPr>
          <w:rFonts w:ascii="Montserrat" w:hAnsi="Montserrat" w:cs="Arial"/>
          <w:b w:val="0"/>
          <w:bCs/>
          <w:sz w:val="22"/>
          <w:szCs w:val="22"/>
        </w:rPr>
        <w:t>La entrega de la totalidad de los bienes objeto de la licitación para todas las partidas deberá estar i</w:t>
      </w:r>
      <w:r w:rsidR="00292AAE">
        <w:rPr>
          <w:rFonts w:ascii="Montserrat" w:hAnsi="Montserrat" w:cs="Arial"/>
          <w:b w:val="0"/>
          <w:bCs/>
          <w:sz w:val="22"/>
          <w:szCs w:val="22"/>
        </w:rPr>
        <w:t xml:space="preserve">niciando como fecha probable a </w:t>
      </w:r>
      <w:r w:rsidR="00292AAE" w:rsidRPr="00292AAE">
        <w:rPr>
          <w:rFonts w:ascii="Montserrat" w:hAnsi="Montserrat" w:cs="Arial"/>
          <w:bCs/>
          <w:sz w:val="22"/>
          <w:szCs w:val="22"/>
        </w:rPr>
        <w:t xml:space="preserve">partir de la emisión del fallo </w:t>
      </w:r>
      <w:r w:rsidRPr="00292AAE">
        <w:rPr>
          <w:rFonts w:ascii="Montserrat" w:hAnsi="Montserrat" w:cs="Arial"/>
          <w:bCs/>
          <w:sz w:val="22"/>
          <w:szCs w:val="22"/>
        </w:rPr>
        <w:t>y</w:t>
      </w:r>
      <w:r w:rsidRPr="00E76C2A">
        <w:rPr>
          <w:rFonts w:ascii="Montserrat" w:hAnsi="Montserrat" w:cs="Arial"/>
          <w:bCs/>
          <w:sz w:val="22"/>
          <w:szCs w:val="22"/>
        </w:rPr>
        <w:t xml:space="preserve"> como fecha</w:t>
      </w:r>
      <w:r w:rsidR="00292AAE">
        <w:rPr>
          <w:rFonts w:ascii="Montserrat" w:hAnsi="Montserrat" w:cs="Arial"/>
          <w:bCs/>
          <w:sz w:val="22"/>
          <w:szCs w:val="22"/>
        </w:rPr>
        <w:t xml:space="preserve"> máxima de terminación el día 28</w:t>
      </w:r>
      <w:r w:rsidRPr="00E76C2A">
        <w:rPr>
          <w:rFonts w:ascii="Montserrat" w:hAnsi="Montserrat" w:cs="Arial"/>
          <w:bCs/>
          <w:sz w:val="22"/>
          <w:szCs w:val="22"/>
        </w:rPr>
        <w:t xml:space="preserve"> de diciembre de 2022</w:t>
      </w:r>
      <w:r w:rsidR="007B39AA">
        <w:rPr>
          <w:rFonts w:ascii="Montserrat" w:hAnsi="Montserrat" w:cs="Arial"/>
          <w:b w:val="0"/>
          <w:bCs/>
          <w:sz w:val="22"/>
          <w:szCs w:val="22"/>
        </w:rPr>
        <w:t>, de conformidad con el numeral 4.2 de las presentes bases de Licitación.</w:t>
      </w:r>
    </w:p>
    <w:p w:rsidR="00FF592F" w:rsidRPr="00FF592F" w:rsidRDefault="00FF592F" w:rsidP="005E29F9">
      <w:pPr>
        <w:pStyle w:val="1"/>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Solo por caso fortuito o fuerza mayor “La Convocante” podrá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 xml:space="preserve">Se entiende que el suministro será recibido a entera satisfacción de “La Convocante” una vez que se realice la inspección de los mismos mediante la supervisión del inicio del suministro y la que en forma permanente se realice a las actividades desarrolladas a efecto de verificar que el suministro prestado cumpla con las especificaciones y condiciones solicitadas en las presentes bases y las ofertadas en la propuesta técnica del licitante que serán las mismas que se pacten en el contrato que en su caso se celebre. </w:t>
      </w:r>
    </w:p>
    <w:p w:rsidR="00FF592F" w:rsidRPr="00FF592F" w:rsidRDefault="00FF592F" w:rsidP="00FF592F">
      <w:pPr>
        <w:pStyle w:val="1"/>
        <w:ind w:left="142"/>
        <w:jc w:val="both"/>
        <w:rPr>
          <w:rFonts w:ascii="Montserrat" w:hAnsi="Montserrat" w:cs="Arial"/>
          <w:b w:val="0"/>
          <w:bCs/>
          <w:sz w:val="22"/>
          <w:szCs w:val="22"/>
        </w:rPr>
      </w:pPr>
    </w:p>
    <w:p w:rsidR="00FF592F" w:rsidRPr="00B0095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lastRenderedPageBreak/>
        <w:t>La recepción de los suministros para inspección y supervisión en la fecha de inicio estará a cargo de personal técnico designado por el “Órgano Requirente.</w:t>
      </w:r>
    </w:p>
    <w:p w:rsidR="002B4139" w:rsidRPr="00B0095F" w:rsidRDefault="002B4139" w:rsidP="00A2010C">
      <w:pPr>
        <w:pStyle w:val="1"/>
        <w:tabs>
          <w:tab w:val="left" w:pos="142"/>
        </w:tabs>
        <w:ind w:left="709"/>
        <w:jc w:val="both"/>
        <w:rPr>
          <w:rFonts w:ascii="Montserrat" w:hAnsi="Montserrat" w:cs="Arial"/>
          <w:b w:val="0"/>
          <w:sz w:val="22"/>
          <w:szCs w:val="22"/>
        </w:rPr>
      </w:pPr>
    </w:p>
    <w:p w:rsidR="002B4139" w:rsidRPr="00B0095F" w:rsidRDefault="002B4139" w:rsidP="00DD3904">
      <w:pPr>
        <w:pStyle w:val="Sangradetextonormal"/>
        <w:tabs>
          <w:tab w:val="left" w:pos="142"/>
        </w:tabs>
        <w:spacing w:line="240" w:lineRule="auto"/>
        <w:ind w:left="142" w:firstLine="0"/>
        <w:rPr>
          <w:rFonts w:ascii="Montserrat" w:hAnsi="Montserrat" w:cs="Arial"/>
          <w:sz w:val="22"/>
          <w:szCs w:val="22"/>
        </w:rPr>
      </w:pPr>
      <w:r w:rsidRPr="00B0095F">
        <w:rPr>
          <w:rFonts w:ascii="Montserrat" w:hAnsi="Montserrat" w:cs="Arial"/>
          <w:sz w:val="22"/>
          <w:szCs w:val="22"/>
        </w:rPr>
        <w:t>4.4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81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El periodo mínimo de garantía de los bienes que se </w:t>
      </w:r>
      <w:r w:rsidR="00315F67" w:rsidRPr="00B0095F">
        <w:rPr>
          <w:rFonts w:ascii="Montserrat" w:hAnsi="Montserrat" w:cs="Arial"/>
          <w:b w:val="0"/>
          <w:sz w:val="22"/>
          <w:szCs w:val="22"/>
        </w:rPr>
        <w:t>requiere</w:t>
      </w:r>
      <w:r w:rsidRPr="00B0095F">
        <w:rPr>
          <w:rFonts w:ascii="Montserrat" w:hAnsi="Montserrat" w:cs="Arial"/>
          <w:b w:val="0"/>
          <w:sz w:val="22"/>
          <w:szCs w:val="22"/>
        </w:rPr>
        <w:t xml:space="preserve"> en la presente licitación, </w:t>
      </w:r>
      <w:r w:rsidR="00544AB3" w:rsidRPr="00B0095F">
        <w:rPr>
          <w:rFonts w:ascii="Montserrat" w:hAnsi="Montserrat" w:cs="Arial"/>
          <w:sz w:val="22"/>
          <w:szCs w:val="22"/>
        </w:rPr>
        <w:t xml:space="preserve">será </w:t>
      </w:r>
      <w:r w:rsidR="00E24C72" w:rsidRPr="00B0095F">
        <w:rPr>
          <w:rFonts w:ascii="Montserrat" w:hAnsi="Montserrat" w:cs="Arial"/>
          <w:sz w:val="22"/>
          <w:szCs w:val="22"/>
        </w:rPr>
        <w:t>de 1 (un) año</w:t>
      </w:r>
      <w:r w:rsidR="00E24C72" w:rsidRPr="00B0095F">
        <w:rPr>
          <w:rFonts w:ascii="Montserrat" w:hAnsi="Montserrat" w:cs="Arial"/>
          <w:b w:val="0"/>
          <w:sz w:val="22"/>
          <w:szCs w:val="22"/>
        </w:rPr>
        <w:t xml:space="preserve"> para cada una de las PARTIDAS</w:t>
      </w:r>
      <w:r w:rsidR="00544AB3" w:rsidRPr="00B0095F">
        <w:rPr>
          <w:rFonts w:ascii="Montserrat" w:hAnsi="Montserrat" w:cs="Arial"/>
          <w:b w:val="0"/>
          <w:sz w:val="22"/>
          <w:szCs w:val="22"/>
        </w:rPr>
        <w:t xml:space="preserve"> y </w:t>
      </w:r>
      <w:r w:rsidRPr="00B0095F">
        <w:rPr>
          <w:rFonts w:ascii="Montserrat" w:hAnsi="Montserrat" w:cs="Arial"/>
          <w:b w:val="0"/>
          <w:sz w:val="22"/>
          <w:szCs w:val="22"/>
        </w:rPr>
        <w:t xml:space="preserve">se </w:t>
      </w:r>
      <w:r w:rsidR="00315F67" w:rsidRPr="00B0095F">
        <w:rPr>
          <w:rFonts w:ascii="Montserrat" w:hAnsi="Montserrat" w:cs="Arial"/>
          <w:b w:val="0"/>
          <w:sz w:val="22"/>
          <w:szCs w:val="22"/>
        </w:rPr>
        <w:t>otorgará</w:t>
      </w:r>
      <w:r w:rsidRPr="00B0095F">
        <w:rPr>
          <w:rFonts w:ascii="Montserrat" w:hAnsi="Montserrat" w:cs="Arial"/>
          <w:b w:val="0"/>
          <w:sz w:val="22"/>
          <w:szCs w:val="22"/>
        </w:rPr>
        <w:t xml:space="preserve"> a efecto de responder por vicios ocultos y defectos de fabricación que en su caso presenten los bienes entregados.</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284"/>
        </w:tabs>
        <w:spacing w:line="240" w:lineRule="auto"/>
        <w:ind w:left="142" w:firstLine="0"/>
        <w:rPr>
          <w:rFonts w:ascii="Montserrat" w:hAnsi="Montserrat" w:cs="Arial"/>
          <w:sz w:val="22"/>
          <w:szCs w:val="22"/>
        </w:rPr>
      </w:pPr>
      <w:r w:rsidRPr="00B0095F">
        <w:rPr>
          <w:rFonts w:ascii="Montserrat" w:hAnsi="Montserrat" w:cs="Arial"/>
          <w:sz w:val="22"/>
          <w:szCs w:val="22"/>
        </w:rPr>
        <w:t>4.5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C94402" w:rsidRPr="00B0095F" w:rsidRDefault="00FC303E" w:rsidP="00CB587F">
      <w:pPr>
        <w:tabs>
          <w:tab w:val="left" w:pos="142"/>
          <w:tab w:val="left" w:pos="450"/>
        </w:tabs>
        <w:ind w:left="142"/>
        <w:jc w:val="both"/>
        <w:rPr>
          <w:rFonts w:ascii="Montserrat" w:hAnsi="Montserrat" w:cs="Arial"/>
          <w:sz w:val="22"/>
          <w:szCs w:val="22"/>
        </w:rPr>
      </w:pPr>
      <w:r w:rsidRPr="00B0095F">
        <w:rPr>
          <w:rFonts w:ascii="Montserrat" w:hAnsi="Montserrat" w:cs="Arial"/>
          <w:sz w:val="22"/>
          <w:szCs w:val="22"/>
        </w:rPr>
        <w:t xml:space="preserve">En su propuesta económica los licitantes deberán indicar que los bienes ofertados se cotizan en </w:t>
      </w:r>
      <w:r w:rsidRPr="00B0095F">
        <w:rPr>
          <w:rFonts w:ascii="Montserrat" w:hAnsi="Montserrat" w:cs="Arial"/>
          <w:b/>
          <w:sz w:val="22"/>
          <w:szCs w:val="22"/>
        </w:rPr>
        <w:t>condición de precio fijo durante la vigencia del contrato y en pesos mexicanos</w:t>
      </w:r>
      <w:r w:rsidRPr="00B0095F">
        <w:rPr>
          <w:rFonts w:ascii="Montserrat" w:hAnsi="Montserrat" w:cs="Arial"/>
          <w:sz w:val="22"/>
          <w:szCs w:val="22"/>
        </w:rPr>
        <w:t xml:space="preserve">. </w:t>
      </w:r>
    </w:p>
    <w:p w:rsidR="00E24C72" w:rsidRPr="00B0095F" w:rsidRDefault="00E24C72" w:rsidP="00DD3904">
      <w:pPr>
        <w:pStyle w:val="Sangradetextonormal"/>
        <w:tabs>
          <w:tab w:val="left" w:pos="142"/>
          <w:tab w:val="left" w:pos="45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 </w:t>
      </w:r>
    </w:p>
    <w:p w:rsidR="00E24C72" w:rsidRPr="00B0095F" w:rsidRDefault="00E24C72" w:rsidP="00DD3904">
      <w:pPr>
        <w:pStyle w:val="Ttulo7"/>
        <w:tabs>
          <w:tab w:val="left" w:pos="142"/>
          <w:tab w:val="left" w:pos="450"/>
          <w:tab w:val="left" w:pos="207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El importe total de los bienes materia de la presente licitación, se cubrirá de acuerdo a lo siguiente:</w:t>
      </w:r>
    </w:p>
    <w:p w:rsidR="00BA5F8D" w:rsidRPr="00B0095F" w:rsidRDefault="00BA5F8D" w:rsidP="00CB587F">
      <w:pPr>
        <w:ind w:firstLine="720"/>
        <w:jc w:val="both"/>
        <w:rPr>
          <w:rFonts w:ascii="Montserrat" w:hAnsi="Montserrat" w:cs="Arial"/>
          <w:b/>
          <w:sz w:val="22"/>
          <w:szCs w:val="22"/>
        </w:rPr>
      </w:pPr>
    </w:p>
    <w:p w:rsidR="00C94402" w:rsidRPr="00B0095F" w:rsidRDefault="007227C1" w:rsidP="00CB587F">
      <w:pPr>
        <w:pStyle w:val="Ttulo7"/>
        <w:tabs>
          <w:tab w:val="left" w:pos="142"/>
          <w:tab w:val="left" w:pos="450"/>
          <w:tab w:val="left" w:pos="2070"/>
        </w:tabs>
        <w:spacing w:line="240" w:lineRule="auto"/>
        <w:ind w:left="142" w:firstLine="0"/>
        <w:rPr>
          <w:rFonts w:ascii="Montserrat" w:hAnsi="Montserrat" w:cs="Arial"/>
          <w:sz w:val="22"/>
          <w:szCs w:val="22"/>
        </w:rPr>
      </w:pPr>
      <w:r w:rsidRPr="00B0095F">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sidRPr="00B0095F">
        <w:rPr>
          <w:rFonts w:ascii="Montserrat" w:hAnsi="Montserrat" w:cs="Arial"/>
          <w:b w:val="0"/>
          <w:sz w:val="22"/>
          <w:szCs w:val="22"/>
        </w:rPr>
        <w:t>.</w:t>
      </w:r>
    </w:p>
    <w:p w:rsidR="00C94402" w:rsidRPr="00B0095F" w:rsidRDefault="00C94402" w:rsidP="00CB587F">
      <w:pPr>
        <w:pStyle w:val="Ttulo7"/>
        <w:tabs>
          <w:tab w:val="left" w:pos="142"/>
          <w:tab w:val="left" w:pos="450"/>
          <w:tab w:val="left" w:pos="2070"/>
        </w:tabs>
        <w:spacing w:line="240" w:lineRule="auto"/>
        <w:ind w:left="142" w:firstLine="0"/>
        <w:rPr>
          <w:rFonts w:ascii="Montserrat" w:hAnsi="Montserrat" w:cs="Arial"/>
          <w:sz w:val="22"/>
          <w:szCs w:val="22"/>
        </w:rPr>
      </w:pPr>
    </w:p>
    <w:p w:rsidR="00E24C72" w:rsidRPr="00B0095F" w:rsidRDefault="00E24C72" w:rsidP="00DD3904">
      <w:pPr>
        <w:ind w:left="142"/>
        <w:jc w:val="both"/>
        <w:rPr>
          <w:rFonts w:ascii="Montserrat" w:hAnsi="Montserrat" w:cs="Arial"/>
          <w:sz w:val="22"/>
          <w:szCs w:val="22"/>
        </w:rPr>
      </w:pPr>
      <w:r w:rsidRPr="00B0095F">
        <w:rPr>
          <w:rFonts w:ascii="Montserrat" w:hAnsi="Montserrat" w:cs="Arial"/>
          <w:sz w:val="22"/>
          <w:szCs w:val="22"/>
        </w:rPr>
        <w:t>El Licitante adjudicado  deberá facturar a nombre de:</w:t>
      </w:r>
    </w:p>
    <w:p w:rsidR="00E24C72" w:rsidRPr="00B0095F" w:rsidRDefault="00E24C72" w:rsidP="00DD3904">
      <w:pPr>
        <w:ind w:left="142"/>
        <w:jc w:val="both"/>
        <w:rPr>
          <w:rFonts w:ascii="Montserrat" w:hAnsi="Montserrat" w:cs="Arial"/>
          <w:b/>
          <w:sz w:val="22"/>
          <w:szCs w:val="22"/>
        </w:rPr>
      </w:pP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Comisión Estatal de Servicios Públicos de Mexicali</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Calle Río Sinaloa No. 1399, Colonia Vallarta</w:t>
      </w:r>
    </w:p>
    <w:p w:rsidR="00E24C72" w:rsidRPr="00B0095F" w:rsidRDefault="00E24C72" w:rsidP="0057161A">
      <w:pPr>
        <w:ind w:left="142"/>
        <w:jc w:val="both"/>
        <w:rPr>
          <w:rFonts w:ascii="Montserrat" w:hAnsi="Montserrat" w:cs="Arial"/>
          <w:b/>
          <w:sz w:val="22"/>
          <w:szCs w:val="22"/>
        </w:rPr>
      </w:pPr>
      <w:r w:rsidRPr="00B0095F">
        <w:rPr>
          <w:rFonts w:ascii="Montserrat" w:hAnsi="Montserrat" w:cs="Arial"/>
          <w:b/>
          <w:sz w:val="22"/>
          <w:szCs w:val="22"/>
        </w:rPr>
        <w:t>C. P. 21270</w:t>
      </w:r>
      <w:r w:rsidR="0057161A" w:rsidRPr="00B0095F">
        <w:rPr>
          <w:rFonts w:ascii="Montserrat" w:hAnsi="Montserrat" w:cs="Arial"/>
          <w:b/>
          <w:sz w:val="22"/>
          <w:szCs w:val="22"/>
        </w:rPr>
        <w:t xml:space="preserve">, </w:t>
      </w:r>
      <w:r w:rsidRPr="00B0095F">
        <w:rPr>
          <w:rFonts w:ascii="Montserrat" w:hAnsi="Montserrat" w:cs="Arial"/>
          <w:b/>
          <w:sz w:val="22"/>
          <w:szCs w:val="22"/>
        </w:rPr>
        <w:t>Mexicali, B. C.</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R. F. C.: CES671208JE5</w:t>
      </w:r>
    </w:p>
    <w:p w:rsidR="00E24C72" w:rsidRPr="00B0095F" w:rsidRDefault="00E24C72" w:rsidP="00DD3904">
      <w:pPr>
        <w:pStyle w:val="3"/>
        <w:tabs>
          <w:tab w:val="left" w:pos="142"/>
        </w:tabs>
        <w:ind w:left="142" w:firstLine="0"/>
        <w:rPr>
          <w:rFonts w:ascii="Montserrat" w:hAnsi="Montserrat" w:cs="Arial"/>
          <w:bCs/>
          <w:sz w:val="22"/>
          <w:szCs w:val="22"/>
        </w:rPr>
      </w:pPr>
    </w:p>
    <w:p w:rsidR="00E24C72" w:rsidRPr="00B0095F" w:rsidRDefault="00E24C72" w:rsidP="00DD3904">
      <w:pPr>
        <w:pStyle w:val="3"/>
        <w:tabs>
          <w:tab w:val="left" w:pos="142"/>
        </w:tabs>
        <w:ind w:left="142" w:firstLine="0"/>
        <w:rPr>
          <w:rFonts w:ascii="Montserrat" w:hAnsi="Montserrat" w:cs="Arial"/>
          <w:bCs/>
          <w:sz w:val="22"/>
          <w:szCs w:val="22"/>
        </w:rPr>
      </w:pPr>
      <w:r w:rsidRPr="00B0095F">
        <w:rPr>
          <w:rFonts w:ascii="Montserrat" w:hAnsi="Montserrat" w:cs="Arial"/>
          <w:bCs/>
          <w:sz w:val="22"/>
          <w:szCs w:val="22"/>
        </w:rPr>
        <w:t xml:space="preserve">Las facturas deberán ser entregadas en la oficina de </w:t>
      </w:r>
      <w:r w:rsidRPr="00E76C2A">
        <w:rPr>
          <w:rFonts w:ascii="Montserrat" w:hAnsi="Montserrat" w:cs="Arial"/>
          <w:bCs/>
          <w:sz w:val="22"/>
          <w:szCs w:val="22"/>
        </w:rPr>
        <w:t xml:space="preserve">la </w:t>
      </w:r>
      <w:r w:rsidR="00037C11" w:rsidRPr="00E76C2A">
        <w:rPr>
          <w:rFonts w:ascii="Montserrat" w:hAnsi="Montserrat" w:cs="Arial"/>
          <w:bCs/>
          <w:sz w:val="22"/>
          <w:szCs w:val="22"/>
        </w:rPr>
        <w:t>Subdirección de Administración y Finanzas</w:t>
      </w:r>
      <w:r w:rsidRPr="00E76C2A">
        <w:rPr>
          <w:rFonts w:ascii="Montserrat" w:hAnsi="Montserrat" w:cs="Arial"/>
          <w:bCs/>
          <w:sz w:val="22"/>
          <w:szCs w:val="22"/>
        </w:rPr>
        <w:t>, ubicada en Calle Río Sinaloa No. 1399, Colonia Vallarta, en la ciudad de Mexicali, Baja California.</w:t>
      </w: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D63C2B" w:rsidRPr="00B0095F" w:rsidRDefault="00D63C2B"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A0814" w:rsidRPr="00B0095F">
        <w:rPr>
          <w:rFonts w:ascii="Montserrat" w:hAnsi="Montserrat" w:cs="Arial"/>
          <w:b w:val="0"/>
          <w:sz w:val="22"/>
          <w:szCs w:val="22"/>
        </w:rPr>
        <w:tab/>
      </w:r>
      <w:r w:rsidRPr="00B0095F">
        <w:rPr>
          <w:rFonts w:ascii="Montserrat" w:hAnsi="Montserrat" w:cs="Arial"/>
          <w:b w:val="0"/>
          <w:sz w:val="22"/>
          <w:szCs w:val="22"/>
        </w:rPr>
        <w:t>El Comité</w:t>
      </w:r>
      <w:r w:rsidR="004E2588" w:rsidRPr="00B0095F">
        <w:rPr>
          <w:rFonts w:ascii="Montserrat" w:hAnsi="Montserrat" w:cs="Arial"/>
          <w:b w:val="0"/>
          <w:sz w:val="22"/>
          <w:szCs w:val="22"/>
        </w:rPr>
        <w:t xml:space="preserve"> en cumplimiento de las disposiciones del artículo 30 de la Ley</w:t>
      </w:r>
      <w:r w:rsidRPr="00B0095F">
        <w:rPr>
          <w:rFonts w:ascii="Montserrat" w:hAnsi="Montserrat" w:cs="Arial"/>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0095F">
        <w:rPr>
          <w:rFonts w:ascii="Montserrat" w:hAnsi="Montserrat" w:cs="Arial"/>
          <w:b w:val="0"/>
          <w:sz w:val="22"/>
          <w:szCs w:val="22"/>
        </w:rPr>
        <w:t>propia convocante para conocer de manera específica</w:t>
      </w:r>
      <w:r w:rsidRPr="00B0095F">
        <w:rPr>
          <w:rFonts w:ascii="Montserrat" w:hAnsi="Montserrat" w:cs="Arial"/>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0095F" w:rsidRDefault="002A0814" w:rsidP="00E24C72">
      <w:pPr>
        <w:pStyle w:val="Sangradetextonormal"/>
        <w:spacing w:line="240" w:lineRule="auto"/>
        <w:ind w:left="709" w:hanging="567"/>
        <w:rPr>
          <w:rFonts w:ascii="Montserrat" w:hAnsi="Montserrat" w:cs="Arial"/>
          <w:b w:val="0"/>
          <w:sz w:val="22"/>
          <w:szCs w:val="22"/>
        </w:rPr>
      </w:pPr>
    </w:p>
    <w:p w:rsidR="00D63C2B" w:rsidRPr="00B0095F" w:rsidRDefault="002A0814"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ab/>
      </w:r>
      <w:r w:rsidR="00D63C2B" w:rsidRPr="00B0095F">
        <w:rPr>
          <w:rFonts w:ascii="Montserrat" w:hAnsi="Montserrat" w:cs="Arial"/>
          <w:b w:val="0"/>
          <w:sz w:val="22"/>
          <w:szCs w:val="22"/>
        </w:rPr>
        <w:t xml:space="preserve">No será necesario hacer la publicación del aviso antes referido, cuando las modificaciones deriven de las juntas de aclaraciones, siempre que, a más tardar dentro </w:t>
      </w:r>
      <w:r w:rsidR="00D63C2B" w:rsidRPr="00B0095F">
        <w:rPr>
          <w:rFonts w:ascii="Montserrat" w:hAnsi="Montserrat" w:cs="Arial"/>
          <w:b w:val="0"/>
          <w:sz w:val="22"/>
          <w:szCs w:val="22"/>
        </w:rPr>
        <w:lastRenderedPageBreak/>
        <w:t>del plazo señalado se entregue copia del acta respectiva a cada uno de los licitantes que hayan adquirido las bases de la licitación.</w:t>
      </w:r>
    </w:p>
    <w:p w:rsidR="00D63C2B" w:rsidRPr="00B0095F" w:rsidRDefault="00D63C2B" w:rsidP="00E24C72">
      <w:pPr>
        <w:pStyle w:val="Sangradetextonormal"/>
        <w:tabs>
          <w:tab w:val="left" w:pos="142"/>
          <w:tab w:val="left" w:pos="90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ab/>
        <w:t xml:space="preserve"> </w:t>
      </w:r>
    </w:p>
    <w:p w:rsidR="002B4139" w:rsidRPr="00B0095F" w:rsidRDefault="00D63C2B" w:rsidP="00E24C72">
      <w:pPr>
        <w:pStyle w:val="2"/>
        <w:ind w:left="709" w:hanging="567"/>
        <w:rPr>
          <w:rFonts w:ascii="Montserrat" w:hAnsi="Montserrat" w:cs="Arial"/>
          <w:sz w:val="22"/>
          <w:szCs w:val="22"/>
        </w:rPr>
      </w:pPr>
      <w:r w:rsidRPr="00B0095F">
        <w:rPr>
          <w:rFonts w:ascii="Montserrat" w:hAnsi="Montserrat" w:cs="Arial"/>
          <w:sz w:val="22"/>
          <w:szCs w:val="22"/>
        </w:rPr>
        <w:t>5.2</w:t>
      </w:r>
      <w:r w:rsidR="002A0814" w:rsidRPr="00B0095F">
        <w:rPr>
          <w:rFonts w:ascii="Montserrat" w:hAnsi="Montserrat" w:cs="Arial"/>
          <w:sz w:val="22"/>
          <w:szCs w:val="22"/>
        </w:rPr>
        <w:tab/>
      </w:r>
      <w:r w:rsidR="002B4139" w:rsidRPr="00B0095F">
        <w:rPr>
          <w:rFonts w:ascii="Montserrat" w:hAnsi="Montserrat" w:cs="Arial"/>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08631D">
        <w:rPr>
          <w:rFonts w:ascii="Montserrat" w:hAnsi="Montserrat" w:cs="Arial"/>
          <w:b/>
          <w:sz w:val="22"/>
          <w:szCs w:val="22"/>
        </w:rPr>
        <w:t>6.- REQUISITOS QUE DEBERÁN</w:t>
      </w:r>
      <w:r w:rsidRPr="00B0095F">
        <w:rPr>
          <w:rFonts w:ascii="Montserrat" w:hAnsi="Montserrat" w:cs="Arial"/>
          <w:b/>
          <w:sz w:val="22"/>
          <w:szCs w:val="22"/>
        </w:rPr>
        <w:t xml:space="preserve">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proofErr w:type="spellStart"/>
      <w:r w:rsidRPr="00B0095F">
        <w:rPr>
          <w:rFonts w:ascii="Montserrat" w:hAnsi="Montserrat" w:cs="Arial"/>
          <w:b w:val="0"/>
          <w:sz w:val="22"/>
          <w:szCs w:val="22"/>
          <w:lang w:val="es-MX"/>
        </w:rPr>
        <w:t>erán</w:t>
      </w:r>
      <w:proofErr w:type="spellEnd"/>
      <w:r w:rsidRPr="00B0095F">
        <w:rPr>
          <w:rFonts w:ascii="Montserrat" w:hAnsi="Montserrat" w:cs="Arial"/>
          <w:b w:val="0"/>
          <w:sz w:val="22"/>
          <w:szCs w:val="22"/>
          <w:lang w:val="es-MX"/>
        </w:rPr>
        <w:t xml:space="preserve">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como en los numerales 4.2, 4.3, 4.4 y 4.5 de la misma</w:t>
      </w:r>
      <w:r w:rsidRPr="00B0095F">
        <w:rPr>
          <w:rFonts w:ascii="Montserrat" w:hAnsi="Montserrat" w:cs="Arial"/>
          <w:sz w:val="22"/>
          <w:szCs w:val="22"/>
          <w:lang w:val="es-MX"/>
        </w:rPr>
        <w:t xml:space="preserve">; los licitantes presentarán sus propuestas técnicas y económicas de acuerdo a dichas especificaciones y condiciones considerando en las mismas la o las PARTIDAS por las que decidan participar.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8E3550" w:rsidRPr="008E3550" w:rsidRDefault="008E3550" w:rsidP="008E3550">
      <w:pPr>
        <w:ind w:left="142"/>
        <w:jc w:val="both"/>
        <w:rPr>
          <w:rFonts w:ascii="Montserrat" w:hAnsi="Montserrat" w:cs="Calibri"/>
          <w:bCs/>
          <w:sz w:val="22"/>
          <w:szCs w:val="22"/>
        </w:rPr>
      </w:pPr>
      <w:r w:rsidRPr="008E3550">
        <w:rPr>
          <w:rFonts w:ascii="Montserrat" w:hAnsi="Montserrat" w:cs="Calibri"/>
          <w:b/>
          <w:sz w:val="22"/>
          <w:szCs w:val="22"/>
        </w:rPr>
        <w:t xml:space="preserve">A).- PROPUESTA TÉCNICA: </w:t>
      </w:r>
      <w:r w:rsidRPr="008E3550">
        <w:rPr>
          <w:rFonts w:ascii="Montserrat" w:hAnsi="Montserrat" w:cs="Calibri"/>
          <w:sz w:val="22"/>
          <w:szCs w:val="22"/>
        </w:rPr>
        <w:t xml:space="preserve">Utilizando para ello el formato proporcionado en el </w:t>
      </w:r>
      <w:r w:rsidRPr="008E3550">
        <w:rPr>
          <w:rFonts w:ascii="Montserrat" w:hAnsi="Montserrat" w:cs="Calibri"/>
          <w:b/>
          <w:sz w:val="22"/>
          <w:szCs w:val="22"/>
        </w:rPr>
        <w:t xml:space="preserve">Anexo 1 </w:t>
      </w:r>
      <w:r w:rsidRPr="008E3550">
        <w:rPr>
          <w:rFonts w:ascii="Montserrat" w:hAnsi="Montserrat" w:cs="Calibri"/>
          <w:sz w:val="22"/>
          <w:szCs w:val="22"/>
        </w:rPr>
        <w:t>de estas bases de licitación, la cual deberá presentarse de conformidad con las especificaciones técnicas y condiciones indicadas en los numerales 4.1 al 4.4 de las presentes bases de licitación y su ANEXO TÉCNICO adjunto. Contendrá una explicación detallada de las especificaciones y características de los bienes solicitados incluyendo</w:t>
      </w:r>
      <w:r w:rsidRPr="008E3550">
        <w:rPr>
          <w:rFonts w:ascii="Montserrat" w:hAnsi="Montserrat" w:cs="Calibri"/>
          <w:b/>
          <w:bCs/>
          <w:sz w:val="22"/>
          <w:szCs w:val="22"/>
        </w:rPr>
        <w:t xml:space="preserve"> </w:t>
      </w:r>
      <w:r w:rsidRPr="008E3550">
        <w:rPr>
          <w:rFonts w:ascii="Montserrat" w:hAnsi="Montserrat" w:cs="Calibri"/>
          <w:sz w:val="22"/>
          <w:szCs w:val="22"/>
        </w:rPr>
        <w:t>por lo menos las correspondientes a los</w:t>
      </w:r>
      <w:r w:rsidRPr="008E3550">
        <w:rPr>
          <w:rFonts w:ascii="Montserrat" w:hAnsi="Montserrat" w:cs="Calibri"/>
          <w:b/>
          <w:bCs/>
          <w:sz w:val="22"/>
          <w:szCs w:val="22"/>
        </w:rPr>
        <w:t xml:space="preserve"> </w:t>
      </w:r>
      <w:r w:rsidRPr="008E3550">
        <w:rPr>
          <w:rFonts w:ascii="Montserrat" w:hAnsi="Montserrat" w:cs="Calibri"/>
          <w:b/>
          <w:bCs/>
          <w:sz w:val="22"/>
          <w:szCs w:val="22"/>
          <w:u w:val="single"/>
        </w:rPr>
        <w:t>materiales de construcción, medidas, componentes, marca, modelo, garantía y descripción de las condiciones de</w:t>
      </w:r>
      <w:r w:rsidRPr="008E3550">
        <w:rPr>
          <w:rFonts w:ascii="Montserrat" w:hAnsi="Montserrat" w:cs="Calibri"/>
          <w:b/>
          <w:bCs/>
          <w:sz w:val="22"/>
          <w:szCs w:val="22"/>
        </w:rPr>
        <w:t xml:space="preserve"> entrega </w:t>
      </w:r>
      <w:r w:rsidRPr="008E3550">
        <w:rPr>
          <w:rFonts w:ascii="Montserrat" w:hAnsi="Montserrat" w:cs="Calibri"/>
          <w:sz w:val="22"/>
          <w:szCs w:val="22"/>
        </w:rPr>
        <w:t xml:space="preserve">de los bienes propuestos; así  mismo deberá expresarse el </w:t>
      </w:r>
      <w:r w:rsidRPr="008E3550">
        <w:rPr>
          <w:rFonts w:ascii="Montserrat" w:hAnsi="Montserrat" w:cs="Calibri"/>
          <w:b/>
          <w:bCs/>
          <w:sz w:val="22"/>
          <w:szCs w:val="22"/>
          <w:u w:val="single"/>
        </w:rPr>
        <w:t>tiempo, lugar y condiciones de entrega</w:t>
      </w:r>
      <w:r w:rsidRPr="008E3550">
        <w:rPr>
          <w:rFonts w:ascii="Montserrat" w:hAnsi="Montserrat" w:cs="Calibri"/>
          <w:b/>
          <w:bCs/>
          <w:sz w:val="22"/>
          <w:szCs w:val="22"/>
        </w:rPr>
        <w: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sz w:val="22"/>
          <w:szCs w:val="22"/>
        </w:rPr>
        <w:t xml:space="preserve">A este documento se acompañará escrito mediante el cual el licitante manifieste </w:t>
      </w:r>
      <w:r w:rsidRPr="008E3550">
        <w:rPr>
          <w:rFonts w:ascii="Montserrat" w:hAnsi="Montserrat" w:cs="Calibri"/>
          <w:b/>
          <w:sz w:val="22"/>
          <w:szCs w:val="22"/>
        </w:rPr>
        <w:t>las Normas Oficiales Mexicanas, Normas Mexicanas o Normas Internacionales</w:t>
      </w:r>
      <w:r w:rsidRPr="008E3550">
        <w:rPr>
          <w:rFonts w:ascii="Montserrat" w:hAnsi="Montserrat" w:cs="Calibri"/>
          <w:sz w:val="22"/>
          <w:szCs w:val="22"/>
        </w:rPr>
        <w:t xml:space="preserve"> que cumplen los bienes </w:t>
      </w:r>
      <w:r w:rsidRPr="008E3550">
        <w:rPr>
          <w:rFonts w:ascii="Montserrat" w:hAnsi="Montserrat" w:cs="Calibri"/>
          <w:sz w:val="22"/>
          <w:szCs w:val="22"/>
        </w:rPr>
        <w:lastRenderedPageBreak/>
        <w:t xml:space="preserve">que oferta y que en su caso sean aplicables de acuerdo al origen de los mismos, pudiendo utilizar el formato del </w:t>
      </w:r>
      <w:r w:rsidRPr="008E3550">
        <w:rPr>
          <w:rFonts w:ascii="Montserrat" w:hAnsi="Montserrat" w:cs="Calibri"/>
          <w:b/>
          <w:sz w:val="22"/>
          <w:szCs w:val="22"/>
        </w:rPr>
        <w:t>Anexo 2.</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sz w:val="22"/>
          <w:szCs w:val="22"/>
        </w:rPr>
        <w:t xml:space="preserve">En caso de que no se presenten estos documentos debidamente firmados será motivo para desechar la propuesta. </w:t>
      </w:r>
      <w:r w:rsidRPr="008E3550">
        <w:rPr>
          <w:rFonts w:ascii="Montserrat" w:hAnsi="Montserrat" w:cs="Calibri"/>
          <w:b/>
          <w:sz w:val="22"/>
          <w:szCs w:val="22"/>
          <w:u w:val="single"/>
        </w:rPr>
        <w:t>Documentos que no deberán de contener precio alguno, bajo pena de desechar aquella documentación que lo contenga.</w:t>
      </w:r>
    </w:p>
    <w:p w:rsidR="008E3550" w:rsidRPr="008E3550" w:rsidRDefault="008E3550" w:rsidP="008E3550">
      <w:pPr>
        <w:ind w:left="142"/>
        <w:jc w:val="both"/>
        <w:rPr>
          <w:rFonts w:ascii="Montserrat" w:hAnsi="Montserrat" w:cs="Calibri"/>
          <w:b/>
          <w:color w:val="000000"/>
          <w:sz w:val="22"/>
          <w:szCs w:val="22"/>
        </w:rPr>
      </w:pPr>
      <w:r w:rsidRPr="008E3550">
        <w:rPr>
          <w:rFonts w:ascii="Montserrat" w:hAnsi="Montserrat" w:cs="Calibri"/>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8E3550" w:rsidRPr="008E3550" w:rsidRDefault="008E3550" w:rsidP="008E3550">
      <w:pPr>
        <w:tabs>
          <w:tab w:val="num" w:pos="709"/>
        </w:tabs>
        <w:ind w:left="142"/>
        <w:jc w:val="both"/>
        <w:rPr>
          <w:rFonts w:ascii="Montserrat" w:hAnsi="Montserrat" w:cs="Calibri"/>
          <w:color w:val="000000"/>
          <w:sz w:val="22"/>
          <w:szCs w:val="22"/>
        </w:rPr>
      </w:pPr>
      <w:r w:rsidRPr="008E3550">
        <w:rPr>
          <w:rFonts w:ascii="Montserrat" w:hAnsi="Montserrat" w:cs="Calibri"/>
          <w:b/>
          <w:color w:val="000000"/>
          <w:sz w:val="22"/>
          <w:szCs w:val="22"/>
        </w:rPr>
        <w:t>Este documento será rubricado por los servidores públicos presentes y por lo menos un licitante, si asistiere alguno</w:t>
      </w:r>
      <w:r w:rsidRPr="008E3550">
        <w:rPr>
          <w:rFonts w:ascii="Montserrat" w:hAnsi="Montserrat" w:cs="Calibri"/>
          <w:color w:val="000000"/>
          <w:sz w:val="22"/>
          <w:szCs w:val="22"/>
        </w:rPr>
        <w:t>.</w:t>
      </w:r>
    </w:p>
    <w:p w:rsidR="008E3550" w:rsidRPr="008E3550" w:rsidRDefault="008E3550" w:rsidP="008E3550">
      <w:pPr>
        <w:tabs>
          <w:tab w:val="num" w:pos="709"/>
        </w:tabs>
        <w:ind w:left="142"/>
        <w:jc w:val="both"/>
        <w:rPr>
          <w:rFonts w:ascii="Montserrat" w:hAnsi="Montserrat" w:cs="Calibri"/>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cs="Calibri"/>
          <w:b/>
          <w:sz w:val="22"/>
          <w:szCs w:val="22"/>
        </w:rPr>
        <w:t>B).-</w:t>
      </w:r>
      <w:r w:rsidRPr="008E3550">
        <w:rPr>
          <w:rFonts w:ascii="Montserrat" w:hAnsi="Montserrat" w:cs="Calibri"/>
          <w:sz w:val="22"/>
          <w:szCs w:val="22"/>
        </w:rPr>
        <w:t xml:space="preserve"> </w:t>
      </w:r>
      <w:r w:rsidR="001D626F" w:rsidRPr="001D626F">
        <w:rPr>
          <w:rFonts w:ascii="Montserrat" w:hAnsi="Montserrat" w:cs="Calibri"/>
          <w:b/>
          <w:sz w:val="22"/>
          <w:szCs w:val="22"/>
        </w:rPr>
        <w:t>C</w:t>
      </w:r>
      <w:r w:rsidR="001D626F" w:rsidRPr="001D626F">
        <w:rPr>
          <w:rFonts w:ascii="Montserrat" w:hAnsi="Montserrat"/>
          <w:b/>
          <w:bCs/>
          <w:color w:val="000000"/>
          <w:sz w:val="22"/>
          <w:szCs w:val="22"/>
        </w:rPr>
        <w:t>ATÁLOGO DE BIENES DEL FABRICANTE DE LA MARCA OFERTADA</w:t>
      </w:r>
      <w:r w:rsidRPr="008E3550">
        <w:rPr>
          <w:rFonts w:ascii="Montserrat" w:hAnsi="Montserrat"/>
          <w:b/>
          <w:bCs/>
          <w:color w:val="000000"/>
          <w:sz w:val="22"/>
          <w:szCs w:val="22"/>
        </w:rPr>
        <w:t xml:space="preserve">.- </w:t>
      </w:r>
      <w:r w:rsidRPr="008E3550">
        <w:rPr>
          <w:rFonts w:ascii="Montserrat" w:hAnsi="Montserrat"/>
          <w:bCs/>
          <w:color w:val="000000"/>
          <w:sz w:val="22"/>
          <w:szCs w:val="22"/>
        </w:rPr>
        <w:t xml:space="preserve">para los bienes de cada una de las partidas del paquete en que participa, para evaluar que los bienes ofertados por los licitantes cumplan con las características y calidad exigidas; </w:t>
      </w:r>
      <w:r w:rsidRPr="008E3550">
        <w:rPr>
          <w:rFonts w:ascii="Montserrat" w:hAnsi="Montserrat" w:cs="Calibri"/>
          <w:b/>
          <w:sz w:val="22"/>
          <w:szCs w:val="22"/>
          <w:u w:val="single"/>
        </w:rPr>
        <w:t>debidamente relacionados con el número de la partida que corresponda de acuerdo a la identificación del modelo que se indique en la propuesta técnica y firmados por el licitante o su representante legal,</w:t>
      </w:r>
      <w:r w:rsidRPr="008E3550">
        <w:rPr>
          <w:rFonts w:ascii="Montserrat" w:hAnsi="Montserrat" w:cs="Calibri"/>
          <w:bCs/>
          <w:sz w:val="22"/>
          <w:szCs w:val="22"/>
        </w:rPr>
        <w:t xml:space="preserve"> </w:t>
      </w:r>
      <w:r w:rsidRPr="008E3550">
        <w:rPr>
          <w:rFonts w:ascii="Montserrat" w:hAnsi="Montserrat" w:cs="Calibri"/>
          <w:sz w:val="22"/>
          <w:szCs w:val="22"/>
        </w:rPr>
        <w:t xml:space="preserve">requisito que se hace exigible en términos de las disposiciones de la fracción IX del artículo 28 de “La Ley”; </w:t>
      </w:r>
      <w:r w:rsidRPr="008E3550">
        <w:rPr>
          <w:rFonts w:ascii="Montserrat" w:hAnsi="Montserrat"/>
          <w:bCs/>
          <w:color w:val="000000"/>
          <w:sz w:val="22"/>
          <w:szCs w:val="22"/>
        </w:rPr>
        <w:t>en el entendido de que estos no contendrán importes o costos de dichos bienes bajo pena de desechar aquella documentación que lo contenga, como se indica a continuación:</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1. Se aceptarán catálogos, folletos o fichas técnicas originales de fabricante.</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2. Podrán ser bajados de internet en formato PDF, impreso en original.</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     3. Podrá ser información impresa directamente de la página de internet.</w:t>
      </w: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El catálogo, folleto o ficha técnica y en su caso la traducción del mismo, deberá contener al menos lo relativo a las siguientes especificaciones:</w:t>
      </w:r>
    </w:p>
    <w:p w:rsidR="008E3550" w:rsidRPr="008E3550" w:rsidRDefault="008E3550" w:rsidP="008E3550">
      <w:pPr>
        <w:ind w:left="142" w:right="-11"/>
        <w:jc w:val="both"/>
        <w:rPr>
          <w:rFonts w:ascii="Montserrat" w:hAnsi="Montserrat"/>
          <w:bCs/>
          <w:color w:val="000000"/>
          <w:sz w:val="22"/>
          <w:szCs w:val="22"/>
        </w:rPr>
      </w:pP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a) Descripción general del bien.</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b) Listado y descripción de componentes.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c) Listado y descripción de accesorios adicionales.</w:t>
      </w:r>
    </w:p>
    <w:p w:rsidR="008E3550" w:rsidRPr="008E3550" w:rsidRDefault="008E3550" w:rsidP="001D626F">
      <w:pPr>
        <w:ind w:left="851" w:right="-11" w:hanging="567"/>
        <w:jc w:val="both"/>
        <w:rPr>
          <w:rFonts w:ascii="Montserrat" w:hAnsi="Montserrat"/>
          <w:bCs/>
          <w:color w:val="000000"/>
          <w:sz w:val="22"/>
          <w:szCs w:val="22"/>
        </w:rPr>
      </w:pPr>
      <w:r w:rsidRPr="008E3550">
        <w:rPr>
          <w:rFonts w:ascii="Montserrat" w:hAnsi="Montserrat"/>
          <w:bCs/>
          <w:color w:val="000000"/>
          <w:sz w:val="22"/>
          <w:szCs w:val="22"/>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8E3550" w:rsidRPr="008E3550" w:rsidRDefault="008E3550" w:rsidP="008E3550">
      <w:pPr>
        <w:ind w:left="142" w:right="-11" w:hanging="567"/>
        <w:jc w:val="both"/>
        <w:rPr>
          <w:rFonts w:ascii="Montserrat" w:hAnsi="Montserrat"/>
          <w:bCs/>
          <w:color w:val="000000"/>
          <w:sz w:val="22"/>
          <w:szCs w:val="22"/>
        </w:rPr>
      </w:pPr>
    </w:p>
    <w:p w:rsidR="008E3550" w:rsidRPr="008E3550" w:rsidRDefault="008E3550" w:rsidP="008E3550">
      <w:pPr>
        <w:ind w:left="142" w:right="-11"/>
        <w:jc w:val="both"/>
        <w:rPr>
          <w:rFonts w:ascii="Montserrat" w:hAnsi="Montserrat"/>
          <w:bCs/>
          <w:color w:val="000000"/>
          <w:sz w:val="22"/>
          <w:szCs w:val="22"/>
        </w:rPr>
      </w:pPr>
      <w:r w:rsidRPr="008E3550">
        <w:rPr>
          <w:rFonts w:ascii="Montserrat" w:hAnsi="Montserrat"/>
          <w:bCs/>
          <w:color w:val="000000"/>
          <w:sz w:val="22"/>
          <w:szCs w:val="22"/>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8E3550">
        <w:rPr>
          <w:rFonts w:ascii="Montserrat" w:hAnsi="Montserrat"/>
          <w:bCs/>
          <w:color w:val="000000"/>
          <w:sz w:val="22"/>
          <w:szCs w:val="22"/>
          <w:u w:val="single"/>
        </w:rPr>
        <w:t>propuesta será desechada.</w:t>
      </w:r>
    </w:p>
    <w:p w:rsidR="008E3550" w:rsidRPr="008E3550" w:rsidRDefault="008E3550" w:rsidP="008E3550">
      <w:pPr>
        <w:ind w:left="142" w:right="-11"/>
        <w:rPr>
          <w:rFonts w:ascii="Montserrat" w:hAnsi="Montserrat"/>
          <w:bCs/>
          <w:color w:val="000000"/>
          <w:sz w:val="22"/>
          <w:szCs w:val="22"/>
        </w:rPr>
      </w:pPr>
      <w:r w:rsidRPr="008E3550">
        <w:rPr>
          <w:rFonts w:ascii="Montserrat" w:hAnsi="Montserrat"/>
          <w:bCs/>
          <w:color w:val="000000"/>
          <w:sz w:val="22"/>
          <w:szCs w:val="22"/>
        </w:rPr>
        <w:t>Así mismo el no presentar el catálogo de bienes será causal para desechar su propuesta.</w:t>
      </w:r>
    </w:p>
    <w:p w:rsidR="008E3550" w:rsidRPr="008E3550" w:rsidRDefault="008E3550" w:rsidP="008E3550">
      <w:pPr>
        <w:ind w:left="142" w:right="-11"/>
        <w:jc w:val="both"/>
        <w:rPr>
          <w:rFonts w:ascii="Montserrat" w:hAnsi="Montserrat" w:cs="Calibri"/>
          <w:b/>
          <w:bCs/>
          <w:color w:val="000000"/>
          <w:sz w:val="22"/>
          <w:szCs w:val="22"/>
        </w:rPr>
      </w:pPr>
      <w:r w:rsidRPr="008E3550">
        <w:rPr>
          <w:rFonts w:ascii="Montserrat" w:hAnsi="Montserrat" w:cs="Calibri"/>
          <w:b/>
          <w:bCs/>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C).- MANIFESTACIÓN DE FACULTADES:</w:t>
      </w:r>
      <w:r w:rsidRPr="008E3550">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E3550">
        <w:rPr>
          <w:rFonts w:ascii="Montserrat" w:hAnsi="Montserrat" w:cs="Calibri"/>
          <w:b/>
          <w:sz w:val="22"/>
          <w:szCs w:val="22"/>
        </w:rPr>
        <w:t>Anexo 3</w:t>
      </w:r>
      <w:r w:rsidRPr="008E3550">
        <w:rPr>
          <w:rFonts w:ascii="Montserrat" w:hAnsi="Montserrat" w:cs="Calibri"/>
          <w:sz w:val="22"/>
          <w:szCs w:val="22"/>
        </w:rPr>
        <w:t xml:space="preserve"> de estas bases de licitación, la cual deberá firmar el licitante o su representante legal según sea el caso, mismo que contendrá los siguientes datos:</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1.- Cuando el licitante sea una persona física: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Nombre y domicilio;</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Clave del Registro Federal de Contribuyentes;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E3550" w:rsidRPr="008E3550" w:rsidRDefault="008E3550" w:rsidP="008E3550">
      <w:pPr>
        <w:ind w:left="567" w:hanging="283"/>
        <w:jc w:val="both"/>
        <w:rPr>
          <w:rFonts w:ascii="Montserrat" w:hAnsi="Montserrat" w:cs="Calibri"/>
          <w:sz w:val="22"/>
          <w:szCs w:val="22"/>
        </w:rPr>
      </w:pP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2.- Cuando el licitante sea una persona moral, además de lo señalado en la fracción anterior, deberá indicar;</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a) El objeto social de la empresa;</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E3550" w:rsidRPr="008E3550" w:rsidRDefault="008E3550" w:rsidP="008E3550">
      <w:pPr>
        <w:ind w:left="567"/>
        <w:jc w:val="both"/>
        <w:rPr>
          <w:rFonts w:ascii="Montserrat" w:hAnsi="Montserrat" w:cs="Calibri"/>
          <w:sz w:val="22"/>
          <w:szCs w:val="22"/>
        </w:rPr>
      </w:pPr>
      <w:r w:rsidRPr="008E3550">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E3550" w:rsidRPr="008E3550" w:rsidRDefault="008E3550" w:rsidP="008E3550">
      <w:pPr>
        <w:ind w:left="142"/>
        <w:jc w:val="both"/>
        <w:rPr>
          <w:rFonts w:ascii="Montserrat" w:hAnsi="Montserrat" w:cs="Calibri"/>
          <w:sz w:val="22"/>
          <w:szCs w:val="22"/>
        </w:rPr>
      </w:pPr>
      <w:r w:rsidRPr="008E3550">
        <w:rPr>
          <w:rFonts w:ascii="Montserrat" w:hAnsi="Montserrat" w:cs="Calibri"/>
          <w:sz w:val="22"/>
          <w:szCs w:val="22"/>
        </w:rPr>
        <w:tab/>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right="54"/>
        <w:jc w:val="both"/>
        <w:rPr>
          <w:rFonts w:ascii="Montserrat" w:hAnsi="Montserrat" w:cs="Calibri"/>
          <w:b/>
          <w:sz w:val="22"/>
          <w:szCs w:val="22"/>
        </w:rPr>
      </w:pPr>
      <w:r w:rsidRPr="008E3550">
        <w:rPr>
          <w:rFonts w:ascii="Montserrat" w:hAnsi="Montserrat" w:cs="Calibri"/>
          <w:b/>
          <w:sz w:val="22"/>
          <w:szCs w:val="22"/>
        </w:rPr>
        <w:t xml:space="preserve">D).- Comprobante para acreditar su domicilio y registro fiscal en el Estado de Baja California, </w:t>
      </w:r>
      <w:r w:rsidRPr="008E3550">
        <w:rPr>
          <w:rFonts w:ascii="Montserrat" w:hAnsi="Montserrat" w:cs="Calibri"/>
          <w:sz w:val="22"/>
          <w:szCs w:val="22"/>
        </w:rPr>
        <w:t>para lo cual se podrá presentar alguno de los siguientes documentos según sea el caso:</w:t>
      </w:r>
    </w:p>
    <w:p w:rsidR="008E3550" w:rsidRPr="008E3550" w:rsidRDefault="008E3550" w:rsidP="008E3550">
      <w:pPr>
        <w:tabs>
          <w:tab w:val="num" w:pos="993"/>
          <w:tab w:val="num" w:pos="1134"/>
          <w:tab w:val="left" w:pos="4275"/>
        </w:tabs>
        <w:ind w:left="142" w:right="54"/>
        <w:jc w:val="both"/>
        <w:rPr>
          <w:rFonts w:ascii="Montserrat" w:hAnsi="Montserrat" w:cs="Calibri"/>
          <w:b/>
          <w:sz w:val="22"/>
          <w:szCs w:val="22"/>
          <w:u w:val="single"/>
        </w:rPr>
      </w:pPr>
    </w:p>
    <w:p w:rsidR="008E3550" w:rsidRPr="008E3550" w:rsidRDefault="008E3550" w:rsidP="008E3550">
      <w:pPr>
        <w:tabs>
          <w:tab w:val="num" w:pos="993"/>
          <w:tab w:val="num" w:pos="1134"/>
          <w:tab w:val="left" w:pos="4275"/>
        </w:tabs>
        <w:ind w:left="142" w:right="54"/>
        <w:jc w:val="both"/>
        <w:rPr>
          <w:rFonts w:ascii="Montserrat" w:hAnsi="Montserrat" w:cs="Calibri"/>
          <w:b/>
          <w:sz w:val="22"/>
          <w:szCs w:val="22"/>
        </w:rPr>
      </w:pPr>
      <w:r w:rsidRPr="008E3550">
        <w:rPr>
          <w:rFonts w:ascii="Montserrat" w:hAnsi="Montserrat" w:cs="Calibri"/>
          <w:b/>
          <w:sz w:val="22"/>
          <w:szCs w:val="22"/>
          <w:u w:val="single"/>
        </w:rPr>
        <w:t xml:space="preserve">Personas Morales: </w:t>
      </w:r>
      <w:r w:rsidRPr="008E3550">
        <w:rPr>
          <w:rFonts w:ascii="Montserrat" w:hAnsi="Montserrat" w:cs="Calibri"/>
          <w:sz w:val="22"/>
          <w:szCs w:val="22"/>
        </w:rPr>
        <w:t xml:space="preserve">Cédula de identificación fiscal, la forma R2 presentada ante el Servicio de Administración Tributaria (SAT) en el caso de que este aplique, el Aviso al Registro Estatal de </w:t>
      </w:r>
      <w:r w:rsidRPr="008E3550">
        <w:rPr>
          <w:rFonts w:ascii="Montserrat" w:hAnsi="Montserrat" w:cs="Calibri"/>
          <w:sz w:val="22"/>
          <w:szCs w:val="22"/>
        </w:rPr>
        <w:lastRenderedPageBreak/>
        <w:t>Causantes en el Estado de Baja California actualizada y/o copia del último pago de sus impuestos estatales.</w:t>
      </w:r>
    </w:p>
    <w:p w:rsidR="008E3550" w:rsidRPr="008E3550" w:rsidRDefault="008E3550" w:rsidP="008E3550">
      <w:pPr>
        <w:ind w:left="142" w:right="54"/>
        <w:jc w:val="both"/>
        <w:rPr>
          <w:rFonts w:ascii="Montserrat" w:hAnsi="Montserrat" w:cs="Calibri"/>
          <w:b/>
          <w:sz w:val="22"/>
          <w:szCs w:val="22"/>
          <w:u w:val="single"/>
        </w:rPr>
      </w:pPr>
    </w:p>
    <w:p w:rsidR="008E3550" w:rsidRDefault="008E3550" w:rsidP="008E3550">
      <w:pPr>
        <w:ind w:left="142" w:right="54"/>
        <w:jc w:val="both"/>
        <w:rPr>
          <w:rFonts w:ascii="Montserrat" w:hAnsi="Montserrat" w:cs="Calibri"/>
          <w:sz w:val="22"/>
          <w:szCs w:val="22"/>
        </w:rPr>
      </w:pPr>
      <w:r w:rsidRPr="008E3550">
        <w:rPr>
          <w:rFonts w:ascii="Montserrat" w:hAnsi="Montserrat" w:cs="Calibri"/>
          <w:b/>
          <w:sz w:val="22"/>
          <w:szCs w:val="22"/>
          <w:u w:val="single"/>
        </w:rPr>
        <w:t>Personas físicas:</w:t>
      </w:r>
      <w:r w:rsidRPr="008E3550">
        <w:rPr>
          <w:rFonts w:ascii="Montserrat" w:hAnsi="Montserrat" w:cs="Calibri"/>
          <w:sz w:val="22"/>
          <w:szCs w:val="22"/>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p>
    <w:p w:rsidR="008E3550" w:rsidRPr="008E3550" w:rsidRDefault="008E3550" w:rsidP="008E3550">
      <w:pPr>
        <w:ind w:left="142" w:right="54"/>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color w:val="000000"/>
          <w:sz w:val="22"/>
          <w:szCs w:val="22"/>
        </w:rPr>
      </w:pP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E).- DECLARACIÓN DE INTEGRIDAD:</w:t>
      </w:r>
      <w:r w:rsidRPr="008E3550">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8E3550">
        <w:rPr>
          <w:rFonts w:ascii="Montserrat" w:hAnsi="Montserrat" w:cs="Calibri"/>
          <w:b/>
          <w:sz w:val="22"/>
          <w:szCs w:val="22"/>
        </w:rPr>
        <w:t xml:space="preserve"> Anexo 4</w:t>
      </w:r>
      <w:r w:rsidRPr="008E3550">
        <w:rPr>
          <w:rFonts w:ascii="Montserrat" w:hAnsi="Montserrat" w:cs="Calibri"/>
          <w:sz w:val="22"/>
          <w:szCs w:val="22"/>
        </w:rPr>
        <w:t xml:space="preserve"> de estas bases</w:t>
      </w:r>
      <w:r>
        <w:rPr>
          <w:rFonts w:ascii="Montserrat" w:hAnsi="Montserrat" w:cs="Calibri"/>
          <w:sz w:val="22"/>
          <w:szCs w:val="22"/>
        </w:rPr>
        <w:t>.</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 xml:space="preserve">F).- MANIFESTACIÓN DE IMPEDIMENTOS LEGALES: </w:t>
      </w:r>
      <w:r w:rsidRPr="008E3550">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8E3550">
        <w:rPr>
          <w:rFonts w:ascii="Montserrat" w:hAnsi="Montserrat" w:cs="Calibri"/>
          <w:b/>
          <w:sz w:val="22"/>
          <w:szCs w:val="22"/>
        </w:rPr>
        <w:t>Anexo 5</w:t>
      </w:r>
      <w:r w:rsidRPr="008E3550">
        <w:rPr>
          <w:rFonts w:ascii="Montserrat" w:hAnsi="Montserrat" w:cs="Calibri"/>
          <w:sz w:val="22"/>
          <w:szCs w:val="22"/>
        </w:rPr>
        <w:t xml:space="preserve"> de las presentes bases.</w:t>
      </w:r>
    </w:p>
    <w:p w:rsidR="008E3550" w:rsidRPr="008E3550" w:rsidRDefault="008E3550"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sz w:val="22"/>
          <w:szCs w:val="22"/>
        </w:rPr>
        <w:t xml:space="preserve"> </w:t>
      </w:r>
      <w:r w:rsidRPr="008E3550">
        <w:rPr>
          <w:rFonts w:ascii="Montserrat" w:hAnsi="Montserrat" w:cs="Calibri"/>
          <w:b/>
          <w:sz w:val="22"/>
          <w:szCs w:val="22"/>
          <w:lang w:val="es-MX"/>
        </w:rPr>
        <w:t xml:space="preserve">G).- </w:t>
      </w:r>
      <w:r w:rsidR="001D626F" w:rsidRPr="008E3550">
        <w:rPr>
          <w:rFonts w:ascii="Montserrat" w:hAnsi="Montserrat" w:cs="Calibri"/>
          <w:b/>
          <w:sz w:val="22"/>
          <w:szCs w:val="22"/>
        </w:rPr>
        <w:t>original de carta de apoyo del fabricante</w:t>
      </w:r>
      <w:r w:rsidRPr="008E3550">
        <w:rPr>
          <w:rFonts w:ascii="Montserrat" w:hAnsi="Montserrat" w:cs="Calibri"/>
          <w:b/>
          <w:sz w:val="22"/>
          <w:szCs w:val="22"/>
        </w:rPr>
        <w:t xml:space="preserve">: </w:t>
      </w:r>
      <w:r w:rsidRPr="008E3550">
        <w:rPr>
          <w:rFonts w:ascii="Montserrat" w:hAnsi="Montserrat" w:cs="Calibri"/>
          <w:sz w:val="22"/>
          <w:szCs w:val="22"/>
        </w:rPr>
        <w:t xml:space="preserve">Emitida por el fabricante firmada y sellada en original del producto ofertado en cada una de las partidas </w:t>
      </w:r>
      <w:r>
        <w:rPr>
          <w:rFonts w:ascii="Montserrat" w:hAnsi="Montserrat" w:cs="Calibri"/>
          <w:sz w:val="22"/>
          <w:szCs w:val="22"/>
        </w:rPr>
        <w:t>del paquete único</w:t>
      </w:r>
      <w:r w:rsidRPr="008E3550">
        <w:rPr>
          <w:rFonts w:ascii="Montserrat" w:hAnsi="Montserrat" w:cs="Calibri"/>
          <w:sz w:val="22"/>
          <w:szCs w:val="22"/>
        </w:rPr>
        <w:t>, donde indique la relación comercial y apoyando al licitante para cumplir con las especificaciones y condiciones señaladas en las presentes bases.</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color w:val="000000"/>
          <w:sz w:val="22"/>
          <w:szCs w:val="22"/>
        </w:rPr>
      </w:pPr>
      <w:r w:rsidRPr="008E3550">
        <w:rPr>
          <w:rFonts w:ascii="Montserrat" w:hAnsi="Montserrat" w:cs="Calibri"/>
          <w:b/>
          <w:sz w:val="22"/>
          <w:szCs w:val="22"/>
        </w:rPr>
        <w:lastRenderedPageBreak/>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tabs>
          <w:tab w:val="left" w:pos="540"/>
          <w:tab w:val="left" w:pos="567"/>
        </w:tabs>
        <w:ind w:left="142"/>
        <w:jc w:val="both"/>
        <w:rPr>
          <w:rFonts w:ascii="Montserrat" w:hAnsi="Montserrat" w:cs="Calibri"/>
          <w:b/>
          <w:sz w:val="22"/>
          <w:szCs w:val="22"/>
          <w:lang w:val="es-MX"/>
        </w:rPr>
      </w:pPr>
    </w:p>
    <w:p w:rsidR="008E3550" w:rsidRDefault="008E3550" w:rsidP="008E3550">
      <w:pPr>
        <w:tabs>
          <w:tab w:val="left" w:pos="540"/>
          <w:tab w:val="left" w:pos="567"/>
        </w:tabs>
        <w:ind w:left="142"/>
        <w:jc w:val="both"/>
        <w:rPr>
          <w:rFonts w:ascii="Montserrat" w:hAnsi="Montserrat" w:cs="Calibri"/>
          <w:b/>
          <w:sz w:val="22"/>
          <w:szCs w:val="22"/>
          <w:lang w:val="es-MX"/>
        </w:rPr>
      </w:pPr>
      <w:r w:rsidRPr="008E3550">
        <w:rPr>
          <w:rFonts w:ascii="Montserrat" w:hAnsi="Montserrat" w:cs="Calibri"/>
          <w:b/>
          <w:sz w:val="22"/>
          <w:szCs w:val="22"/>
          <w:lang w:val="es-MX"/>
        </w:rPr>
        <w:t xml:space="preserve">H).- CURRÍCULUM DEL LICITANTE: </w:t>
      </w:r>
      <w:r w:rsidRPr="008E3550">
        <w:rPr>
          <w:rFonts w:ascii="Montserrat" w:hAnsi="Montserrat" w:cs="Calibri"/>
          <w:sz w:val="22"/>
          <w:szCs w:val="22"/>
          <w:lang w:val="es-MX"/>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(dos) copias simples de contratos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Pr="008E3550">
        <w:rPr>
          <w:rFonts w:ascii="Montserrat" w:hAnsi="Montserrat" w:cs="Calibri"/>
          <w:b/>
          <w:sz w:val="22"/>
          <w:szCs w:val="22"/>
          <w:lang w:val="es-MX"/>
        </w:rPr>
        <w:t xml:space="preserve">      </w:t>
      </w:r>
    </w:p>
    <w:p w:rsidR="008E3550" w:rsidRPr="008E3550" w:rsidRDefault="008E3550" w:rsidP="008E3550">
      <w:pPr>
        <w:tabs>
          <w:tab w:val="left" w:pos="540"/>
          <w:tab w:val="left" w:pos="567"/>
        </w:tabs>
        <w:ind w:left="142"/>
        <w:jc w:val="both"/>
        <w:rPr>
          <w:rFonts w:ascii="Montserrat" w:hAnsi="Montserrat" w:cs="Calibri"/>
          <w:sz w:val="22"/>
          <w:szCs w:val="22"/>
          <w:lang w:val="es-MX"/>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8E3550" w:rsidRDefault="008E3550" w:rsidP="008E3550">
      <w:pPr>
        <w:ind w:left="142"/>
        <w:jc w:val="both"/>
        <w:rPr>
          <w:rFonts w:ascii="Montserrat" w:hAnsi="Montserrat" w:cs="Calibri"/>
          <w:sz w:val="22"/>
          <w:szCs w:val="22"/>
        </w:rPr>
      </w:pPr>
      <w:r w:rsidRPr="008E3550">
        <w:rPr>
          <w:rFonts w:ascii="Montserrat" w:hAnsi="Montserrat" w:cs="Calibri"/>
          <w:b/>
          <w:sz w:val="22"/>
          <w:szCs w:val="22"/>
        </w:rPr>
        <w:t xml:space="preserve">I).- DECLARACION SOBRE COMPROMISOS FISCALES: </w:t>
      </w:r>
      <w:r w:rsidRPr="008E3550">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Pr="008E3550">
        <w:rPr>
          <w:rFonts w:ascii="Montserrat" w:hAnsi="Montserrat" w:cs="Calibri"/>
          <w:b/>
          <w:sz w:val="22"/>
          <w:szCs w:val="22"/>
        </w:rPr>
        <w:t>Anexo 6</w:t>
      </w:r>
      <w:r w:rsidRPr="008E3550">
        <w:rPr>
          <w:rFonts w:ascii="Montserrat" w:hAnsi="Montserrat" w:cs="Calibri"/>
          <w:sz w:val="22"/>
          <w:szCs w:val="22"/>
        </w:rPr>
        <w:t xml:space="preserve"> de las presentes bases, así mismo deberá adjuntar documento de opinión de cumplimiento de obligaciones fiscales vigente y en sentido positivo emitida por el SAT.</w:t>
      </w:r>
    </w:p>
    <w:p w:rsidR="008E3550" w:rsidRPr="008E3550" w:rsidRDefault="008E3550" w:rsidP="008E3550">
      <w:pPr>
        <w:ind w:left="142"/>
        <w:jc w:val="both"/>
        <w:rPr>
          <w:rFonts w:ascii="Montserrat" w:hAnsi="Montserrat" w:cs="Calibri"/>
          <w:sz w:val="22"/>
          <w:szCs w:val="22"/>
        </w:rPr>
      </w:pPr>
    </w:p>
    <w:p w:rsidR="008E3550" w:rsidRP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E3550" w:rsidRDefault="008E3550" w:rsidP="008E3550">
      <w:pPr>
        <w:ind w:left="142"/>
        <w:jc w:val="both"/>
        <w:rPr>
          <w:rFonts w:ascii="Montserrat" w:hAnsi="Montserrat" w:cs="Calibri"/>
          <w:b/>
          <w:sz w:val="22"/>
          <w:szCs w:val="22"/>
        </w:rPr>
      </w:pPr>
      <w:r w:rsidRPr="008E3550">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92AAE" w:rsidRPr="008E3550" w:rsidRDefault="00292AAE" w:rsidP="008E3550">
      <w:pPr>
        <w:ind w:left="142"/>
        <w:jc w:val="both"/>
        <w:rPr>
          <w:rFonts w:ascii="Montserrat" w:hAnsi="Montserrat" w:cs="Calibri"/>
          <w:b/>
          <w:sz w:val="22"/>
          <w:szCs w:val="22"/>
        </w:rPr>
      </w:pPr>
    </w:p>
    <w:p w:rsidR="008E3550" w:rsidRPr="008E3550" w:rsidRDefault="008E3550" w:rsidP="008E3550">
      <w:pPr>
        <w:ind w:left="142"/>
        <w:jc w:val="both"/>
        <w:rPr>
          <w:rFonts w:ascii="Montserrat" w:hAnsi="Montserrat" w:cs="Calibri"/>
          <w:color w:val="000000"/>
          <w:sz w:val="22"/>
          <w:szCs w:val="22"/>
        </w:rPr>
      </w:pPr>
      <w:r>
        <w:rPr>
          <w:rFonts w:ascii="Montserrat" w:hAnsi="Montserrat" w:cs="Calibri"/>
          <w:b/>
          <w:sz w:val="22"/>
          <w:szCs w:val="22"/>
        </w:rPr>
        <w:t>J</w:t>
      </w:r>
      <w:r w:rsidRPr="008E3550">
        <w:rPr>
          <w:rFonts w:ascii="Montserrat" w:hAnsi="Montserrat" w:cs="Calibri"/>
          <w:b/>
          <w:sz w:val="22"/>
          <w:szCs w:val="22"/>
        </w:rPr>
        <w:t>).-</w:t>
      </w:r>
      <w:r w:rsidRPr="008E3550">
        <w:rPr>
          <w:rFonts w:ascii="Montserrat" w:hAnsi="Montserrat" w:cs="Calibri"/>
          <w:sz w:val="22"/>
          <w:szCs w:val="22"/>
        </w:rPr>
        <w:t xml:space="preserve"> </w:t>
      </w:r>
      <w:r w:rsidRPr="008E3550">
        <w:rPr>
          <w:rFonts w:ascii="Montserrat" w:hAnsi="Montserrat" w:cs="Segoe UI"/>
          <w:b/>
          <w:sz w:val="22"/>
          <w:szCs w:val="22"/>
        </w:rPr>
        <w:t>Carta garantía</w:t>
      </w:r>
      <w:r w:rsidRPr="008E3550">
        <w:rPr>
          <w:rFonts w:ascii="Montserrat" w:hAnsi="Montserrat" w:cs="Segoe UI"/>
          <w:sz w:val="22"/>
          <w:szCs w:val="22"/>
        </w:rPr>
        <w:t xml:space="preserve"> donde el licitante se compromete, en caso de resultar adjudicado con alguna de las partidas en que participa, a entregar cada uno de los bienes solicitados de </w:t>
      </w:r>
      <w:r w:rsidRPr="008E3550">
        <w:rPr>
          <w:rFonts w:ascii="Montserrat" w:hAnsi="Montserrat" w:cs="Segoe UI"/>
          <w:sz w:val="22"/>
          <w:szCs w:val="22"/>
        </w:rPr>
        <w:lastRenderedPageBreak/>
        <w:t xml:space="preserve">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Pr="008E3550">
        <w:rPr>
          <w:rFonts w:ascii="Montserrat" w:hAnsi="Montserrat" w:cs="Calibr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E3550" w:rsidRPr="008E3550" w:rsidRDefault="008E3550" w:rsidP="008E3550">
      <w:pPr>
        <w:ind w:left="142"/>
        <w:jc w:val="both"/>
        <w:rPr>
          <w:rFonts w:ascii="Montserrat" w:hAnsi="Montserrat" w:cs="Calibri"/>
          <w:b/>
          <w:sz w:val="22"/>
          <w:szCs w:val="22"/>
        </w:rPr>
      </w:pPr>
    </w:p>
    <w:p w:rsidR="002B4139" w:rsidRPr="008E3550" w:rsidRDefault="008E3550" w:rsidP="008E3550">
      <w:pPr>
        <w:pStyle w:val="2"/>
        <w:tabs>
          <w:tab w:val="num" w:pos="1440"/>
        </w:tabs>
        <w:ind w:left="142"/>
        <w:rPr>
          <w:rFonts w:ascii="Montserrat" w:hAnsi="Montserrat" w:cs="Calibri"/>
          <w:color w:val="000000"/>
          <w:sz w:val="22"/>
          <w:szCs w:val="22"/>
        </w:rPr>
      </w:pPr>
      <w:r w:rsidRPr="008E3550">
        <w:rPr>
          <w:rFonts w:ascii="Montserrat" w:hAnsi="Montserrat" w:cs="Calibri"/>
          <w:b/>
          <w:bCs/>
          <w:sz w:val="22"/>
          <w:szCs w:val="22"/>
        </w:rPr>
        <w:t xml:space="preserve">M).- </w:t>
      </w:r>
      <w:r w:rsidRPr="008E3550">
        <w:rPr>
          <w:rFonts w:ascii="Montserrat" w:hAnsi="Montserrat" w:cs="Calibri"/>
          <w:b/>
          <w:bCs/>
          <w:color w:val="000000"/>
          <w:sz w:val="22"/>
          <w:szCs w:val="22"/>
        </w:rPr>
        <w:t xml:space="preserve">ACUSE DE RECIBO DE DOCUMENTOS:  </w:t>
      </w:r>
      <w:r w:rsidRPr="008E3550">
        <w:rPr>
          <w:rFonts w:ascii="Montserrat" w:hAnsi="Montserrat" w:cs="Calibri"/>
          <w:color w:val="000000"/>
          <w:sz w:val="22"/>
          <w:szCs w:val="22"/>
        </w:rPr>
        <w:t xml:space="preserve">Se recomienda que el licitante integre a su propuesta el formato </w:t>
      </w:r>
      <w:r w:rsidRPr="008E3550">
        <w:rPr>
          <w:rFonts w:ascii="Montserrat" w:hAnsi="Montserrat" w:cs="Calibri"/>
          <w:b/>
          <w:bCs/>
          <w:color w:val="000000"/>
          <w:sz w:val="22"/>
          <w:szCs w:val="22"/>
        </w:rPr>
        <w:t>Anexo 7</w:t>
      </w:r>
      <w:r w:rsidRPr="008E3550">
        <w:rPr>
          <w:rFonts w:ascii="Montserrat" w:hAnsi="Montserrat" w:cs="Calibr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E3550" w:rsidRPr="00B0095F" w:rsidRDefault="008E3550" w:rsidP="008E3550">
      <w:pPr>
        <w:pStyle w:val="2"/>
        <w:tabs>
          <w:tab w:val="num" w:pos="1440"/>
        </w:tabs>
        <w:ind w:left="142"/>
        <w:rPr>
          <w:rFonts w:ascii="Montserrat" w:hAnsi="Montserrat" w:cs="Arial"/>
          <w:b/>
          <w:sz w:val="22"/>
          <w:szCs w:val="22"/>
        </w:rPr>
      </w:pP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desglosado de la siguiente manera: 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el formato </w:t>
      </w:r>
      <w:r w:rsidR="00950E80" w:rsidRPr="00B0095F">
        <w:rPr>
          <w:rFonts w:ascii="Montserrat" w:hAnsi="Montserrat" w:cs="Arial"/>
          <w:b/>
          <w:sz w:val="22"/>
          <w:szCs w:val="22"/>
        </w:rPr>
        <w:t>(Anexo 8</w:t>
      </w:r>
      <w:r w:rsidRPr="00B0095F">
        <w:rPr>
          <w:rFonts w:ascii="Montserrat" w:hAnsi="Montserrat" w:cs="Arial"/>
          <w:b/>
          <w:sz w:val="22"/>
          <w:szCs w:val="22"/>
        </w:rPr>
        <w:t xml:space="preserve">) </w:t>
      </w:r>
      <w:r w:rsidRPr="00B0095F">
        <w:rPr>
          <w:rFonts w:ascii="Montserrat" w:hAnsi="Montserrat" w:cs="Arial"/>
          <w:sz w:val="22"/>
          <w:szCs w:val="22"/>
        </w:rPr>
        <w:t>de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t>B</w:t>
      </w:r>
      <w:r w:rsidR="002B4139" w:rsidRPr="00B0095F">
        <w:rPr>
          <w:rFonts w:ascii="Montserrat" w:hAnsi="Montserrat" w:cs="Arial"/>
          <w:sz w:val="22"/>
          <w:szCs w:val="22"/>
        </w:rPr>
        <w:t>)</w:t>
      </w:r>
      <w:r w:rsidR="00A83A58" w:rsidRPr="00B0095F">
        <w:rPr>
          <w:rFonts w:ascii="Montserrat" w:hAnsi="Montserrat" w:cs="Arial"/>
          <w:sz w:val="22"/>
          <w:szCs w:val="22"/>
        </w:rPr>
        <w:t>.-</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3B0DB8"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formato </w:t>
      </w:r>
      <w:r w:rsidR="002B4139" w:rsidRPr="00B0095F">
        <w:rPr>
          <w:rFonts w:ascii="Montserrat" w:hAnsi="Montserrat" w:cs="Arial"/>
          <w:b/>
          <w:color w:val="000000"/>
          <w:sz w:val="22"/>
          <w:szCs w:val="22"/>
        </w:rPr>
        <w:t>(</w:t>
      </w:r>
      <w:r w:rsidR="00950E80" w:rsidRPr="00B0095F">
        <w:rPr>
          <w:rFonts w:ascii="Montserrat" w:hAnsi="Montserrat" w:cs="Arial"/>
          <w:b/>
          <w:bCs/>
          <w:color w:val="000000"/>
          <w:sz w:val="22"/>
          <w:szCs w:val="22"/>
        </w:rPr>
        <w:t xml:space="preserve">Anexo </w:t>
      </w:r>
      <w:r w:rsidR="00E359B8" w:rsidRPr="00B0095F">
        <w:rPr>
          <w:rFonts w:ascii="Montserrat" w:hAnsi="Montserrat" w:cs="Arial"/>
          <w:b/>
          <w:bCs/>
          <w:color w:val="000000"/>
          <w:sz w:val="22"/>
          <w:szCs w:val="22"/>
        </w:rPr>
        <w:t>10</w:t>
      </w:r>
      <w:r w:rsidR="002B4139" w:rsidRPr="00B0095F">
        <w:rPr>
          <w:rFonts w:ascii="Montserrat" w:hAnsi="Montserrat" w:cs="Arial"/>
          <w:b/>
          <w:bCs/>
          <w:color w:val="000000"/>
          <w:sz w:val="22"/>
          <w:szCs w:val="22"/>
        </w:rPr>
        <w:t>)</w:t>
      </w:r>
      <w:r w:rsidR="002B4139" w:rsidRPr="00B0095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 xml:space="preserve">domicilio ubicado en Tercer piso del Edificio del Poder Ejecutivo de Gobierno del Estado, </w:t>
      </w:r>
      <w:proofErr w:type="spellStart"/>
      <w:r w:rsidR="00051F9F" w:rsidRPr="00B0095F">
        <w:rPr>
          <w:rFonts w:ascii="Montserrat" w:hAnsi="Montserrat" w:cs="Arial"/>
          <w:b w:val="0"/>
          <w:bCs/>
          <w:sz w:val="22"/>
          <w:szCs w:val="22"/>
          <w:lang w:val="es-MX"/>
        </w:rPr>
        <w:t>Calz</w:t>
      </w:r>
      <w:proofErr w:type="spellEnd"/>
      <w:r w:rsidR="00051F9F" w:rsidRPr="00B0095F">
        <w:rPr>
          <w:rFonts w:ascii="Montserrat" w:hAnsi="Montserrat" w:cs="Arial"/>
          <w:b w:val="0"/>
          <w:bCs/>
          <w:sz w:val="22"/>
          <w:szCs w:val="22"/>
          <w:lang w:val="es-MX"/>
        </w:rPr>
        <w:t>.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8E3550" w:rsidRPr="008E3550">
        <w:rPr>
          <w:rFonts w:ascii="Montserrat" w:hAnsi="Montserrat" w:cs="Arial"/>
          <w:b w:val="0"/>
          <w:iCs/>
          <w:sz w:val="22"/>
          <w:szCs w:val="22"/>
          <w:lang w:val="es-MX"/>
        </w:rPr>
        <w:t>ADQUISICIÓN DE PRODUCTOS QUÍMICOS PARA LA COMISIÓN ESTATAL DE SERVICIOS PÚBLICOS DE MEXICALI</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051F9F" w:rsidRPr="00B0095F">
        <w:rPr>
          <w:rFonts w:ascii="Montserrat" w:hAnsi="Montserrat" w:cs="Arial"/>
          <w:b w:val="0"/>
          <w:bCs/>
          <w:iCs/>
          <w:sz w:val="22"/>
          <w:szCs w:val="22"/>
          <w:lang w:val="es-MX"/>
        </w:rPr>
        <w:t>OM-CESPM-</w:t>
      </w:r>
      <w:r w:rsidR="008E3550">
        <w:rPr>
          <w:rFonts w:ascii="Montserrat" w:hAnsi="Montserrat" w:cs="Arial"/>
          <w:b w:val="0"/>
          <w:bCs/>
          <w:iCs/>
          <w:sz w:val="22"/>
          <w:szCs w:val="22"/>
          <w:lang w:val="es-MX"/>
        </w:rPr>
        <w:t>119</w:t>
      </w:r>
      <w:r w:rsidR="00051F9F" w:rsidRPr="00B0095F">
        <w:rPr>
          <w:rFonts w:ascii="Montserrat" w:hAnsi="Montserrat" w:cs="Arial"/>
          <w:b w:val="0"/>
          <w:bCs/>
          <w:iCs/>
          <w:sz w:val="22"/>
          <w:szCs w:val="22"/>
          <w:lang w:val="es-MX"/>
        </w:rPr>
        <w:t>-202</w:t>
      </w:r>
      <w:r w:rsidR="003C7F7D">
        <w:rPr>
          <w:rFonts w:ascii="Montserrat" w:hAnsi="Montserrat" w:cs="Arial"/>
          <w:b w:val="0"/>
          <w:bCs/>
          <w:iCs/>
          <w:sz w:val="22"/>
          <w:szCs w:val="22"/>
          <w:lang w:val="es-MX"/>
        </w:rPr>
        <w:t>2</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302BC4" w:rsidP="003C7F7D">
      <w:pPr>
        <w:pStyle w:val="2"/>
        <w:keepNext/>
        <w:ind w:left="142"/>
        <w:rPr>
          <w:rFonts w:ascii="Montserrat" w:hAnsi="Montserrat" w:cs="Arial"/>
          <w:b/>
          <w:bCs/>
          <w:sz w:val="22"/>
          <w:szCs w:val="22"/>
        </w:rPr>
      </w:pPr>
      <w:r w:rsidRPr="00B0095F">
        <w:rPr>
          <w:rFonts w:ascii="Montserrat" w:hAnsi="Montserrat" w:cs="Arial"/>
          <w:b/>
          <w:bCs/>
          <w:sz w:val="22"/>
          <w:szCs w:val="22"/>
        </w:rPr>
        <w:t>8</w:t>
      </w:r>
      <w:r w:rsidR="00EB54B8" w:rsidRPr="00B0095F">
        <w:rPr>
          <w:rFonts w:ascii="Montserrat" w:hAnsi="Montserrat" w:cs="Arial"/>
          <w:b/>
          <w:bCs/>
          <w:sz w:val="22"/>
          <w:szCs w:val="22"/>
        </w:rPr>
        <w:t>.</w:t>
      </w:r>
      <w:r w:rsidR="00051F9F" w:rsidRPr="00B0095F">
        <w:rPr>
          <w:rFonts w:ascii="Montserrat" w:hAnsi="Montserrat" w:cs="Arial"/>
          <w:b/>
          <w:bCs/>
          <w:sz w:val="22"/>
          <w:szCs w:val="22"/>
        </w:rPr>
        <w:t>1</w:t>
      </w:r>
      <w:r w:rsidR="001949BF" w:rsidRPr="00B0095F">
        <w:rPr>
          <w:rFonts w:ascii="Montserrat" w:hAnsi="Montserrat" w:cs="Arial"/>
          <w:b/>
          <w:bCs/>
          <w:sz w:val="22"/>
          <w:szCs w:val="22"/>
        </w:rPr>
        <w:t xml:space="preserve">  </w:t>
      </w:r>
      <w:r w:rsidR="00950E80" w:rsidRPr="00B0095F">
        <w:rPr>
          <w:rFonts w:ascii="Montserrat" w:hAnsi="Montserrat" w:cs="Arial"/>
          <w:b/>
          <w:bCs/>
          <w:sz w:val="22"/>
          <w:szCs w:val="22"/>
        </w:rPr>
        <w:t>J</w:t>
      </w:r>
      <w:r w:rsidR="00576DD7" w:rsidRPr="00B0095F">
        <w:rPr>
          <w:rFonts w:ascii="Montserrat" w:hAnsi="Montserrat" w:cs="Arial"/>
          <w:b/>
          <w:bCs/>
          <w:sz w:val="22"/>
          <w:szCs w:val="22"/>
        </w:rPr>
        <w:t>UNTA DE ACLARACIONES.</w:t>
      </w:r>
    </w:p>
    <w:p w:rsidR="00192909" w:rsidRPr="00192909" w:rsidRDefault="00192909" w:rsidP="00192909">
      <w:pPr>
        <w:pStyle w:val="3"/>
        <w:ind w:left="142" w:right="-74"/>
        <w:rPr>
          <w:rFonts w:ascii="Montserrat" w:hAnsi="Montserrat" w:cs="Arial"/>
          <w:sz w:val="22"/>
          <w:szCs w:val="22"/>
        </w:rPr>
      </w:pPr>
      <w:r w:rsidRPr="00192909">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192909">
        <w:rPr>
          <w:rFonts w:ascii="Montserrat" w:hAnsi="Montserrat" w:cs="Arial"/>
          <w:bCs/>
          <w:sz w:val="22"/>
          <w:szCs w:val="22"/>
          <w:lang w:val="es-MX"/>
        </w:rPr>
        <w:t>Comité de Adquisiciones de Oficialía Mayor de Gobierno del Estado de Baja California</w:t>
      </w:r>
      <w:r w:rsidRPr="00192909">
        <w:rPr>
          <w:rFonts w:ascii="Montserrat" w:hAnsi="Montserrat" w:cs="Arial"/>
          <w:sz w:val="22"/>
          <w:szCs w:val="22"/>
        </w:rPr>
        <w:t xml:space="preserve">, y entregarlo en el domicilio ubicado en </w:t>
      </w:r>
      <w:r w:rsidRPr="00192909">
        <w:rPr>
          <w:rFonts w:ascii="Montserrat" w:hAnsi="Montserrat" w:cs="Arial"/>
          <w:bCs/>
          <w:sz w:val="22"/>
          <w:szCs w:val="22"/>
          <w:lang w:val="es-MX"/>
        </w:rPr>
        <w:t xml:space="preserve">Edificio del Poder Ejecutivo 3er piso, </w:t>
      </w:r>
      <w:r w:rsidRPr="00192909">
        <w:rPr>
          <w:rFonts w:ascii="Montserrat" w:hAnsi="Montserrat" w:cs="Arial"/>
          <w:b/>
          <w:bCs/>
          <w:sz w:val="22"/>
          <w:szCs w:val="22"/>
          <w:lang w:val="es-MX"/>
        </w:rPr>
        <w:t>Calzada Independencia No. 994 Centro Cívico en  Mexicali, Baja California</w:t>
      </w:r>
      <w:r w:rsidRPr="00192909">
        <w:rPr>
          <w:rFonts w:ascii="Montserrat" w:hAnsi="Montserrat" w:cs="Arial"/>
          <w:sz w:val="22"/>
          <w:szCs w:val="22"/>
        </w:rPr>
        <w:t xml:space="preserve">, o al siguiente correo electrónico mpreciado@baja.gob.mx. </w:t>
      </w:r>
    </w:p>
    <w:p w:rsidR="00192909" w:rsidRPr="00192909" w:rsidRDefault="00192909" w:rsidP="00192909">
      <w:pPr>
        <w:pStyle w:val="3"/>
        <w:ind w:left="142" w:right="-74"/>
        <w:rPr>
          <w:rFonts w:ascii="Montserrat" w:hAnsi="Montserrat" w:cs="Arial"/>
          <w:sz w:val="22"/>
          <w:szCs w:val="22"/>
        </w:rPr>
      </w:pPr>
    </w:p>
    <w:p w:rsidR="00192909" w:rsidRPr="00192909" w:rsidRDefault="00192909" w:rsidP="00192909">
      <w:pPr>
        <w:pStyle w:val="3"/>
        <w:ind w:left="142" w:right="-74" w:firstLine="0"/>
        <w:rPr>
          <w:rFonts w:ascii="Montserrat" w:hAnsi="Montserrat" w:cs="Arial"/>
          <w:sz w:val="22"/>
          <w:szCs w:val="22"/>
        </w:rPr>
      </w:pPr>
      <w:r w:rsidRPr="00192909">
        <w:rPr>
          <w:rFonts w:ascii="Montserrat" w:hAnsi="Montserrat" w:cs="Arial"/>
          <w:sz w:val="22"/>
          <w:szCs w:val="22"/>
        </w:rPr>
        <w:t xml:space="preserve">Para la mejor conducción del acto se recomienda que los cuestionarios sean enviados  a más tardar </w:t>
      </w:r>
      <w:r w:rsidRPr="00192909">
        <w:rPr>
          <w:rFonts w:ascii="Montserrat" w:hAnsi="Montserrat" w:cs="Arial"/>
          <w:b/>
          <w:sz w:val="22"/>
          <w:szCs w:val="22"/>
        </w:rPr>
        <w:t>con dos días hábiles de antelación</w:t>
      </w:r>
      <w:r w:rsidRPr="00192909">
        <w:rPr>
          <w:rFonts w:ascii="Montserrat" w:hAnsi="Montserrat" w:cs="Arial"/>
          <w:sz w:val="22"/>
          <w:szCs w:val="22"/>
        </w:rPr>
        <w:t xml:space="preserve"> a la celebración del acto aclaratorio programado para el día </w:t>
      </w:r>
      <w:r w:rsidRPr="00192909">
        <w:rPr>
          <w:rFonts w:ascii="Montserrat" w:hAnsi="Montserrat" w:cs="Arial"/>
          <w:b/>
          <w:sz w:val="22"/>
          <w:szCs w:val="22"/>
        </w:rPr>
        <w:t xml:space="preserve"> </w:t>
      </w:r>
      <w:r w:rsidR="00514EC6">
        <w:rPr>
          <w:rFonts w:ascii="Montserrat" w:hAnsi="Montserrat" w:cs="Arial"/>
          <w:b/>
          <w:sz w:val="22"/>
          <w:szCs w:val="22"/>
        </w:rPr>
        <w:t>27</w:t>
      </w:r>
      <w:r w:rsidRPr="00192909">
        <w:rPr>
          <w:rFonts w:ascii="Montserrat" w:hAnsi="Montserrat" w:cs="Arial"/>
          <w:b/>
          <w:sz w:val="22"/>
          <w:szCs w:val="22"/>
        </w:rPr>
        <w:t xml:space="preserve"> de mayo de 2022 a las </w:t>
      </w:r>
      <w:r w:rsidR="00514EC6">
        <w:rPr>
          <w:rFonts w:ascii="Montserrat" w:hAnsi="Montserrat" w:cs="Arial"/>
          <w:b/>
          <w:sz w:val="22"/>
          <w:szCs w:val="22"/>
        </w:rPr>
        <w:t>08:3</w:t>
      </w:r>
      <w:r w:rsidRPr="00192909">
        <w:rPr>
          <w:rFonts w:ascii="Montserrat" w:hAnsi="Montserrat" w:cs="Arial"/>
          <w:b/>
          <w:sz w:val="22"/>
          <w:szCs w:val="22"/>
        </w:rPr>
        <w:t xml:space="preserve">0 horas </w:t>
      </w:r>
      <w:r w:rsidRPr="00192909">
        <w:rPr>
          <w:rFonts w:ascii="Montserrat" w:hAnsi="Montserrat" w:cs="Arial"/>
          <w:sz w:val="22"/>
          <w:szCs w:val="22"/>
        </w:rPr>
        <w:t>en la sala Juntas de la Dirección de Adquisiciones y Servicios Generales de Oficialía Mayor</w:t>
      </w:r>
      <w:r w:rsidRPr="00192909">
        <w:rPr>
          <w:rFonts w:ascii="Montserrat" w:hAnsi="Montserrat" w:cs="Arial"/>
          <w:bCs/>
          <w:sz w:val="22"/>
          <w:szCs w:val="22"/>
          <w:lang w:val="es-MX"/>
        </w:rPr>
        <w:t xml:space="preserve"> </w:t>
      </w:r>
      <w:r w:rsidRPr="00192909">
        <w:rPr>
          <w:rFonts w:ascii="Montserrat" w:hAnsi="Montserrat" w:cs="Arial"/>
          <w:sz w:val="22"/>
          <w:szCs w:val="22"/>
          <w:lang w:val="es-MX"/>
        </w:rPr>
        <w:t xml:space="preserve">ubicada en Edificio del Poder Ejecutivo 3er piso, </w:t>
      </w:r>
      <w:r w:rsidRPr="00192909">
        <w:rPr>
          <w:rFonts w:ascii="Montserrat" w:hAnsi="Montserrat" w:cs="Arial"/>
          <w:b/>
          <w:bCs/>
          <w:sz w:val="22"/>
          <w:szCs w:val="22"/>
          <w:lang w:val="es-MX"/>
        </w:rPr>
        <w:t>Calzada Independencia No. 994 Centro Cívico en  Mexicali, Baja California</w:t>
      </w:r>
      <w:r w:rsidRPr="00192909">
        <w:rPr>
          <w:rFonts w:ascii="Montserrat" w:hAnsi="Montserrat" w:cs="Arial"/>
          <w:sz w:val="22"/>
          <w:szCs w:val="22"/>
        </w:rPr>
        <w:t>.</w:t>
      </w:r>
    </w:p>
    <w:p w:rsidR="00192909" w:rsidRPr="00192909" w:rsidRDefault="00192909" w:rsidP="00192909">
      <w:pPr>
        <w:pStyle w:val="3"/>
        <w:ind w:left="142" w:right="-74"/>
        <w:rPr>
          <w:rFonts w:ascii="Montserrat" w:hAnsi="Montserrat" w:cs="Arial"/>
          <w:sz w:val="22"/>
          <w:szCs w:val="22"/>
        </w:rPr>
      </w:pPr>
    </w:p>
    <w:p w:rsidR="00576DD7" w:rsidRPr="00B0095F" w:rsidRDefault="00192909" w:rsidP="00192909">
      <w:pPr>
        <w:pStyle w:val="3"/>
        <w:ind w:left="142" w:right="-74" w:firstLine="0"/>
        <w:rPr>
          <w:rFonts w:ascii="Montserrat" w:hAnsi="Montserrat" w:cs="Arial"/>
          <w:sz w:val="22"/>
          <w:szCs w:val="22"/>
        </w:rPr>
      </w:pPr>
      <w:r w:rsidRPr="00192909">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w:t>
      </w:r>
      <w:r w:rsidRPr="00192909">
        <w:rPr>
          <w:rFonts w:ascii="Montserrat" w:hAnsi="Montserrat" w:cs="Arial"/>
          <w:sz w:val="22"/>
          <w:szCs w:val="22"/>
        </w:rPr>
        <w:lastRenderedPageBreak/>
        <w:t>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76DD7" w:rsidRPr="00B0095F" w:rsidRDefault="001949BF" w:rsidP="00A2010C">
      <w:pPr>
        <w:pStyle w:val="3"/>
        <w:ind w:left="720" w:right="-72" w:firstLine="0"/>
        <w:rPr>
          <w:rFonts w:ascii="Montserrat" w:hAnsi="Montserrat" w:cs="Arial"/>
          <w:sz w:val="22"/>
          <w:szCs w:val="22"/>
        </w:rPr>
      </w:pPr>
      <w:r w:rsidRPr="00B0095F">
        <w:rPr>
          <w:rFonts w:ascii="Montserrat" w:hAnsi="Montserrat" w:cs="Arial"/>
          <w:sz w:val="22"/>
          <w:szCs w:val="22"/>
        </w:rPr>
        <w:t xml:space="preserve"> </w:t>
      </w:r>
    </w:p>
    <w:p w:rsidR="00576DD7" w:rsidRDefault="00576DD7" w:rsidP="00792AC9">
      <w:pPr>
        <w:pStyle w:val="3"/>
        <w:ind w:left="142" w:firstLine="0"/>
        <w:rPr>
          <w:rFonts w:ascii="Montserrat" w:hAnsi="Montserrat" w:cs="Arial"/>
          <w:sz w:val="22"/>
          <w:szCs w:val="22"/>
        </w:rPr>
      </w:pPr>
      <w:r w:rsidRPr="00B0095F">
        <w:rPr>
          <w:rFonts w:ascii="Montserrat" w:hAnsi="Montserrat" w:cs="Arial"/>
          <w:sz w:val="22"/>
          <w:szCs w:val="22"/>
        </w:rPr>
        <w:t xml:space="preserve">Cualquier </w:t>
      </w:r>
      <w:r w:rsidR="004E2588" w:rsidRPr="00B0095F">
        <w:rPr>
          <w:rFonts w:ascii="Montserrat" w:hAnsi="Montserrat" w:cs="Arial"/>
          <w:sz w:val="22"/>
          <w:szCs w:val="22"/>
        </w:rPr>
        <w:t>modificación a estas bases de</w:t>
      </w:r>
      <w:r w:rsidRPr="00B0095F">
        <w:rPr>
          <w:rFonts w:ascii="Montserrat" w:hAnsi="Montserrat" w:cs="Arial"/>
          <w:sz w:val="22"/>
          <w:szCs w:val="22"/>
        </w:rPr>
        <w:t xml:space="preserve"> licitación, derivada del result</w:t>
      </w:r>
      <w:r w:rsidR="001B0CEC" w:rsidRPr="00B0095F">
        <w:rPr>
          <w:rFonts w:ascii="Montserrat" w:hAnsi="Montserrat" w:cs="Arial"/>
          <w:sz w:val="22"/>
          <w:szCs w:val="22"/>
        </w:rPr>
        <w:t>ado de la junta de aclaraciones</w:t>
      </w:r>
      <w:r w:rsidRPr="00B0095F">
        <w:rPr>
          <w:rFonts w:ascii="Montserrat" w:hAnsi="Montserrat" w:cs="Arial"/>
          <w:sz w:val="22"/>
          <w:szCs w:val="22"/>
        </w:rPr>
        <w:t xml:space="preserve"> será considerada como parte integrante de </w:t>
      </w:r>
      <w:r w:rsidR="001B0CEC" w:rsidRPr="00B0095F">
        <w:rPr>
          <w:rFonts w:ascii="Montserrat" w:hAnsi="Montserrat" w:cs="Arial"/>
          <w:sz w:val="22"/>
          <w:szCs w:val="22"/>
        </w:rPr>
        <w:t xml:space="preserve">las propias bases de licitación, </w:t>
      </w:r>
      <w:r w:rsidRPr="00B0095F">
        <w:rPr>
          <w:rFonts w:ascii="Montserrat" w:hAnsi="Montserrat" w:cs="Arial"/>
          <w:sz w:val="22"/>
          <w:szCs w:val="22"/>
        </w:rPr>
        <w:t xml:space="preserve"> </w:t>
      </w:r>
      <w:r w:rsidR="001B0CEC" w:rsidRPr="00B0095F">
        <w:rPr>
          <w:rFonts w:ascii="Montserrat" w:hAnsi="Montserrat" w:cs="Arial"/>
          <w:sz w:val="22"/>
          <w:szCs w:val="22"/>
        </w:rPr>
        <w:t xml:space="preserve">y </w:t>
      </w:r>
      <w:r w:rsidRPr="00B0095F">
        <w:rPr>
          <w:rFonts w:ascii="Montserrat" w:hAnsi="Montserrat" w:cs="Arial"/>
          <w:sz w:val="22"/>
          <w:szCs w:val="22"/>
        </w:rPr>
        <w:t>se harán del conocimiento de todos los licitantes en los términos de</w:t>
      </w:r>
      <w:r w:rsidR="004E2588" w:rsidRPr="00B0095F">
        <w:rPr>
          <w:rFonts w:ascii="Montserrat" w:hAnsi="Montserrat" w:cs="Arial"/>
          <w:sz w:val="22"/>
          <w:szCs w:val="22"/>
        </w:rPr>
        <w:t>l artículo 30 de</w:t>
      </w:r>
      <w:r w:rsidRPr="00B0095F">
        <w:rPr>
          <w:rFonts w:ascii="Montserrat" w:hAnsi="Montserrat" w:cs="Arial"/>
          <w:sz w:val="22"/>
          <w:szCs w:val="22"/>
        </w:rPr>
        <w:t xml:space="preserve"> </w:t>
      </w:r>
      <w:r w:rsidR="008E4ABF" w:rsidRPr="00B0095F">
        <w:rPr>
          <w:rFonts w:ascii="Montserrat" w:hAnsi="Montserrat" w:cs="Arial"/>
          <w:sz w:val="22"/>
          <w:szCs w:val="22"/>
        </w:rPr>
        <w:t>“L</w:t>
      </w:r>
      <w:r w:rsidRPr="00B0095F">
        <w:rPr>
          <w:rFonts w:ascii="Montserrat" w:hAnsi="Montserrat" w:cs="Arial"/>
          <w:sz w:val="22"/>
          <w:szCs w:val="22"/>
        </w:rPr>
        <w:t>a Ley</w:t>
      </w:r>
      <w:r w:rsidR="008E4ABF" w:rsidRPr="00B0095F">
        <w:rPr>
          <w:rFonts w:ascii="Montserrat" w:hAnsi="Montserrat" w:cs="Arial"/>
          <w:sz w:val="22"/>
          <w:szCs w:val="22"/>
        </w:rPr>
        <w:t>”</w:t>
      </w:r>
      <w:r w:rsidR="001B0CEC" w:rsidRPr="00B0095F">
        <w:rPr>
          <w:rFonts w:ascii="Montserrat" w:hAnsi="Montserrat" w:cs="Arial"/>
          <w:sz w:val="22"/>
          <w:szCs w:val="22"/>
        </w:rPr>
        <w:t>.</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514EC6">
        <w:rPr>
          <w:rFonts w:ascii="Montserrat" w:hAnsi="Montserrat" w:cs="Arial"/>
          <w:b/>
          <w:sz w:val="22"/>
          <w:szCs w:val="22"/>
        </w:rPr>
        <w:t>02 de junio</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514EC6">
        <w:rPr>
          <w:rFonts w:ascii="Montserrat" w:hAnsi="Montserrat" w:cs="Arial"/>
          <w:b/>
          <w:sz w:val="22"/>
          <w:szCs w:val="22"/>
        </w:rPr>
        <w:t>11</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08631D">
        <w:rPr>
          <w:rFonts w:ascii="Montserrat" w:hAnsi="Montserrat" w:cs="Arial"/>
          <w:sz w:val="22"/>
          <w:szCs w:val="22"/>
        </w:rPr>
        <w:t>y S</w:t>
      </w:r>
      <w:r w:rsidR="003C7F7D">
        <w:rPr>
          <w:rFonts w:ascii="Montserrat" w:hAnsi="Montserrat" w:cs="Arial"/>
          <w:sz w:val="22"/>
          <w:szCs w:val="22"/>
        </w:rPr>
        <w:t xml:space="preserve">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w:t>
      </w:r>
      <w:r w:rsidRPr="001D626F">
        <w:rPr>
          <w:rFonts w:ascii="Montserrat" w:hAnsi="Montserrat" w:cs="Arial"/>
          <w:sz w:val="22"/>
          <w:szCs w:val="22"/>
        </w:rPr>
        <w:t xml:space="preserve">etapa </w:t>
      </w:r>
      <w:r w:rsidRPr="001D626F">
        <w:rPr>
          <w:rFonts w:ascii="Montserrat" w:hAnsi="Montserrat" w:cs="Arial"/>
          <w:bCs/>
          <w:sz w:val="22"/>
          <w:szCs w:val="22"/>
        </w:rPr>
        <w:t>a las</w:t>
      </w:r>
      <w:r w:rsidRPr="001D626F">
        <w:rPr>
          <w:rFonts w:ascii="Montserrat" w:hAnsi="Montserrat" w:cs="Arial"/>
          <w:b/>
          <w:sz w:val="22"/>
          <w:szCs w:val="22"/>
        </w:rPr>
        <w:t xml:space="preserve"> </w:t>
      </w:r>
      <w:r w:rsidR="008E3550" w:rsidRPr="001D626F">
        <w:rPr>
          <w:rFonts w:ascii="Montserrat" w:hAnsi="Montserrat" w:cs="Arial"/>
          <w:b/>
          <w:sz w:val="22"/>
          <w:szCs w:val="22"/>
          <w:u w:val="single"/>
        </w:rPr>
        <w:t>11</w:t>
      </w:r>
      <w:r w:rsidRPr="001D626F">
        <w:rPr>
          <w:rFonts w:ascii="Montserrat" w:hAnsi="Montserrat" w:cs="Arial"/>
          <w:b/>
          <w:sz w:val="22"/>
          <w:szCs w:val="22"/>
          <w:u w:val="single"/>
        </w:rPr>
        <w:t>:</w:t>
      </w:r>
      <w:r w:rsidR="00E359B8" w:rsidRPr="001D626F">
        <w:rPr>
          <w:rFonts w:ascii="Montserrat" w:hAnsi="Montserrat" w:cs="Arial"/>
          <w:b/>
          <w:sz w:val="22"/>
          <w:szCs w:val="22"/>
          <w:u w:val="single"/>
        </w:rPr>
        <w:t>0</w:t>
      </w:r>
      <w:r w:rsidRPr="001D626F">
        <w:rPr>
          <w:rFonts w:ascii="Montserrat" w:hAnsi="Montserrat" w:cs="Arial"/>
          <w:b/>
          <w:sz w:val="22"/>
          <w:szCs w:val="22"/>
          <w:u w:val="single"/>
        </w:rPr>
        <w:t xml:space="preserve">0 horas del día </w:t>
      </w:r>
      <w:r w:rsidR="008E3550" w:rsidRPr="001D626F">
        <w:rPr>
          <w:rFonts w:ascii="Montserrat" w:hAnsi="Montserrat" w:cs="Arial"/>
          <w:b/>
          <w:sz w:val="22"/>
          <w:szCs w:val="22"/>
          <w:u w:val="single"/>
        </w:rPr>
        <w:t>02 de junio</w:t>
      </w:r>
      <w:r w:rsidR="003C7F7D" w:rsidRPr="001D626F">
        <w:rPr>
          <w:rFonts w:ascii="Montserrat" w:hAnsi="Montserrat" w:cs="Arial"/>
          <w:b/>
          <w:sz w:val="22"/>
          <w:szCs w:val="22"/>
          <w:u w:val="single"/>
        </w:rPr>
        <w:t xml:space="preserve"> de 2022</w:t>
      </w:r>
      <w:r w:rsidR="00E359B8" w:rsidRPr="001D626F">
        <w:rPr>
          <w:rFonts w:ascii="Montserrat" w:hAnsi="Montserrat" w:cs="Arial"/>
          <w:b/>
          <w:sz w:val="22"/>
          <w:szCs w:val="22"/>
          <w:u w:val="single"/>
        </w:rPr>
        <w:t xml:space="preserve"> </w:t>
      </w:r>
      <w:r w:rsidRPr="001D626F">
        <w:rPr>
          <w:rFonts w:ascii="Montserrat" w:hAnsi="Montserrat" w:cs="Arial"/>
          <w:sz w:val="22"/>
          <w:szCs w:val="22"/>
        </w:rPr>
        <w:t xml:space="preserve">en la Sala de Juntas de la Dirección de Adquisiciones </w:t>
      </w:r>
      <w:r w:rsidR="003C7F7D" w:rsidRPr="001D626F">
        <w:rPr>
          <w:rFonts w:ascii="Montserrat" w:hAnsi="Montserrat" w:cs="Arial"/>
          <w:sz w:val="22"/>
          <w:szCs w:val="22"/>
        </w:rPr>
        <w:t xml:space="preserve">y Servicios Generales </w:t>
      </w:r>
      <w:r w:rsidRPr="001D626F">
        <w:rPr>
          <w:rFonts w:ascii="Montserrat" w:hAnsi="Montserrat" w:cs="Arial"/>
          <w:sz w:val="22"/>
          <w:szCs w:val="22"/>
        </w:rPr>
        <w:t>de la Oficialía Mayor</w:t>
      </w:r>
      <w:r w:rsidRPr="00B0095F">
        <w:rPr>
          <w:rFonts w:ascii="Montserrat" w:hAnsi="Montserrat" w:cs="Arial"/>
          <w:sz w:val="22"/>
          <w:szCs w:val="22"/>
        </w:rPr>
        <w:t xml:space="preserve"> de Gobierno, ubicada en el domicilio descrito en el primer párrafo del presente numeral; en el que los licitantes presentes entregarán en sobre cerrado sus proposiciones a quien presida el acto, posteriormente se </w:t>
      </w:r>
      <w:r w:rsidRPr="00B0095F">
        <w:rPr>
          <w:rFonts w:ascii="Montserrat" w:hAnsi="Montserrat" w:cs="Arial"/>
          <w:sz w:val="22"/>
          <w:szCs w:val="22"/>
        </w:rPr>
        <w:lastRenderedPageBreak/>
        <w:t>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8E3550">
        <w:rPr>
          <w:rFonts w:ascii="Montserrat" w:hAnsi="Montserrat" w:cs="Arial"/>
          <w:b/>
          <w:sz w:val="22"/>
          <w:szCs w:val="22"/>
          <w:u w:val="single"/>
        </w:rPr>
        <w:t>13</w:t>
      </w:r>
      <w:r w:rsidR="00223D49" w:rsidRPr="00B0095F">
        <w:rPr>
          <w:rFonts w:ascii="Montserrat" w:hAnsi="Montserrat" w:cs="Arial"/>
          <w:b/>
          <w:sz w:val="22"/>
          <w:szCs w:val="22"/>
          <w:u w:val="single"/>
        </w:rPr>
        <w:t>:</w:t>
      </w:r>
      <w:r w:rsidR="008E3550">
        <w:rPr>
          <w:rFonts w:ascii="Montserrat" w:hAnsi="Montserrat" w:cs="Arial"/>
          <w:b/>
          <w:sz w:val="22"/>
          <w:szCs w:val="22"/>
          <w:u w:val="single"/>
        </w:rPr>
        <w:t>0</w:t>
      </w:r>
      <w:r w:rsidR="00223D49" w:rsidRPr="00B0095F">
        <w:rPr>
          <w:rFonts w:ascii="Montserrat" w:hAnsi="Montserrat" w:cs="Arial"/>
          <w:b/>
          <w:sz w:val="22"/>
          <w:szCs w:val="22"/>
          <w:u w:val="single"/>
        </w:rPr>
        <w:t xml:space="preserve">0 horas del día </w:t>
      </w:r>
      <w:r w:rsidR="008E3550">
        <w:rPr>
          <w:rFonts w:ascii="Montserrat" w:hAnsi="Montserrat" w:cs="Arial"/>
          <w:b/>
          <w:sz w:val="22"/>
          <w:szCs w:val="22"/>
          <w:u w:val="single"/>
        </w:rPr>
        <w:t>07 de junio</w:t>
      </w:r>
      <w:r w:rsidR="00E359B8" w:rsidRPr="00B0095F">
        <w:rPr>
          <w:rFonts w:ascii="Montserrat" w:hAnsi="Montserrat" w:cs="Arial"/>
          <w:b/>
          <w:sz w:val="22"/>
          <w:szCs w:val="22"/>
          <w:u w:val="single"/>
        </w:rPr>
        <w:t xml:space="preserve"> de 202</w:t>
      </w:r>
      <w:r w:rsidR="00DE7393">
        <w:rPr>
          <w:rFonts w:ascii="Montserrat" w:hAnsi="Montserrat" w:cs="Arial"/>
          <w:b/>
          <w:sz w:val="22"/>
          <w:szCs w:val="22"/>
          <w:u w:val="single"/>
        </w:rPr>
        <w:t>2</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los bienes ofertados, a efecto de verificar que cumplan 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8A7791">
      <w:pPr>
        <w:pStyle w:val="Sangradetextonormal"/>
        <w:numPr>
          <w:ilvl w:val="0"/>
          <w:numId w:val="14"/>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0648F">
        <w:rPr>
          <w:rFonts w:ascii="Montserrat" w:hAnsi="Montserrat" w:cs="Arial"/>
          <w:bCs/>
          <w:sz w:val="22"/>
          <w:szCs w:val="22"/>
        </w:rPr>
        <w:t>,</w:t>
      </w:r>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w:t>
      </w:r>
      <w:r w:rsidRPr="00B0095F">
        <w:rPr>
          <w:rFonts w:ascii="Montserrat" w:hAnsi="Montserrat" w:cs="Arial"/>
          <w:bCs/>
          <w:sz w:val="22"/>
          <w:szCs w:val="22"/>
        </w:rPr>
        <w:lastRenderedPageBreak/>
        <w:t>“La Ley”, si el licitante no acepta la corrección de la propuesta, ésta se desechará, o sólo las partidas que sean afectadas por el error.</w:t>
      </w:r>
    </w:p>
    <w:p w:rsidR="001B6C01" w:rsidRPr="00B0095F" w:rsidRDefault="001B6C01"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0360D9" w:rsidRPr="00B0095F" w:rsidRDefault="000360D9" w:rsidP="00792AC9">
      <w:pPr>
        <w:pStyle w:val="3"/>
        <w:tabs>
          <w:tab w:val="left" w:pos="1530"/>
        </w:tabs>
        <w:ind w:left="142" w:firstLine="0"/>
        <w:rPr>
          <w:rFonts w:ascii="Montserrat" w:hAnsi="Montserrat" w:cs="Arial"/>
          <w:sz w:val="22"/>
          <w:szCs w:val="22"/>
        </w:rPr>
      </w:pPr>
      <w:r w:rsidRPr="00B0095F">
        <w:rPr>
          <w:rFonts w:ascii="Montserrat" w:hAnsi="Montserrat" w:cs="Arial"/>
          <w:sz w:val="22"/>
          <w:szCs w:val="22"/>
        </w:rPr>
        <w:t xml:space="preserve">En la evaluación de las proposiciones se descalificará a los licitantes que incurran en alguna de las siguientes irregularidades: </w:t>
      </w:r>
    </w:p>
    <w:p w:rsidR="000360D9" w:rsidRPr="00B0095F" w:rsidRDefault="000360D9" w:rsidP="00792AC9">
      <w:pPr>
        <w:pStyle w:val="3"/>
        <w:tabs>
          <w:tab w:val="left" w:pos="1530"/>
        </w:tabs>
        <w:ind w:left="709" w:hanging="283"/>
        <w:rPr>
          <w:rFonts w:ascii="Montserrat" w:hAnsi="Montserrat" w:cs="Arial"/>
          <w:sz w:val="22"/>
          <w:szCs w:val="22"/>
        </w:rPr>
      </w:pPr>
    </w:p>
    <w:p w:rsidR="00D6243D"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El incumplimiento de alguno de los requisitos establecidos en las bases de licitación que afec</w:t>
      </w:r>
      <w:r w:rsidR="008B19D7" w:rsidRPr="00B0095F">
        <w:rPr>
          <w:rFonts w:ascii="Montserrat" w:hAnsi="Montserrat" w:cs="Arial"/>
          <w:sz w:val="22"/>
          <w:szCs w:val="22"/>
        </w:rPr>
        <w:t xml:space="preserve">te la solvencia de la propuesta, de acuerdo a lo dispuesto </w:t>
      </w:r>
      <w:r w:rsidR="000D69B3" w:rsidRPr="00B0095F">
        <w:rPr>
          <w:rFonts w:ascii="Montserrat" w:hAnsi="Montserrat" w:cs="Arial"/>
          <w:sz w:val="22"/>
          <w:szCs w:val="22"/>
        </w:rPr>
        <w:t xml:space="preserve">por </w:t>
      </w:r>
      <w:r w:rsidR="00D6243D" w:rsidRPr="00B0095F">
        <w:rPr>
          <w:rFonts w:ascii="Montserrat" w:hAnsi="Montserrat" w:cs="Arial"/>
          <w:sz w:val="22"/>
          <w:szCs w:val="22"/>
        </w:rPr>
        <w:t>la</w:t>
      </w:r>
      <w:r w:rsidR="000D69B3" w:rsidRPr="00B0095F">
        <w:rPr>
          <w:rFonts w:ascii="Montserrat" w:hAnsi="Montserrat" w:cs="Arial"/>
          <w:sz w:val="22"/>
          <w:szCs w:val="22"/>
        </w:rPr>
        <w:t xml:space="preserve"> </w:t>
      </w:r>
      <w:r w:rsidR="00D6243D" w:rsidRPr="00B0095F">
        <w:rPr>
          <w:rFonts w:ascii="Montserrat" w:hAnsi="Montserrat" w:cs="Arial"/>
          <w:sz w:val="22"/>
          <w:szCs w:val="22"/>
        </w:rPr>
        <w:t>fracción V del artículo 28 de “La Ley”.</w:t>
      </w:r>
    </w:p>
    <w:p w:rsidR="00223D49" w:rsidRPr="00B0095F" w:rsidRDefault="00223D49" w:rsidP="00792AC9">
      <w:pPr>
        <w:pStyle w:val="3"/>
        <w:ind w:left="851" w:hanging="425"/>
        <w:rPr>
          <w:rFonts w:ascii="Montserrat" w:hAnsi="Montserrat" w:cs="Arial"/>
          <w:sz w:val="22"/>
          <w:szCs w:val="22"/>
        </w:rPr>
      </w:pPr>
    </w:p>
    <w:p w:rsidR="002E5D81" w:rsidRPr="00B0095F" w:rsidRDefault="00395E34" w:rsidP="00792AC9">
      <w:pPr>
        <w:pStyle w:val="3"/>
        <w:ind w:left="851" w:firstLine="0"/>
        <w:rPr>
          <w:rFonts w:ascii="Montserrat" w:hAnsi="Montserrat" w:cs="Arial"/>
          <w:sz w:val="22"/>
          <w:szCs w:val="22"/>
        </w:rPr>
      </w:pPr>
      <w:r w:rsidRPr="00B0095F">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0095F" w:rsidRDefault="002E5D81" w:rsidP="00792AC9">
      <w:pPr>
        <w:pStyle w:val="3"/>
        <w:ind w:left="851" w:hanging="425"/>
        <w:rPr>
          <w:rFonts w:ascii="Montserrat" w:hAnsi="Montserrat" w:cs="Arial"/>
          <w:sz w:val="22"/>
          <w:szCs w:val="22"/>
        </w:rPr>
      </w:pPr>
    </w:p>
    <w:p w:rsidR="008B19D7"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Si se comprueba que algún licitante hubiere acordado con otro u otros elevar los precios de los bienes materia de la licitación o intervino en cualquier acuerdo que tenga por objeto obtener una ventaja sobre los demás licitantes</w:t>
      </w:r>
      <w:r w:rsidR="008B19D7" w:rsidRPr="00B0095F">
        <w:rPr>
          <w:rFonts w:ascii="Montserrat" w:hAnsi="Montserrat" w:cs="Arial"/>
          <w:sz w:val="22"/>
          <w:szCs w:val="22"/>
        </w:rPr>
        <w:t>, de acuerdo a lo dispuesto po</w:t>
      </w:r>
      <w:r w:rsidR="00D6243D" w:rsidRPr="00B0095F">
        <w:rPr>
          <w:rFonts w:ascii="Montserrat" w:hAnsi="Montserrat" w:cs="Arial"/>
          <w:sz w:val="22"/>
          <w:szCs w:val="22"/>
        </w:rPr>
        <w:t>r la fracción V del artículo 28</w:t>
      </w:r>
      <w:r w:rsidR="008B19D7" w:rsidRPr="00B0095F">
        <w:rPr>
          <w:rFonts w:ascii="Montserrat" w:hAnsi="Montserrat" w:cs="Arial"/>
          <w:sz w:val="22"/>
          <w:szCs w:val="22"/>
        </w:rPr>
        <w:t xml:space="preserve"> de “La Ley</w:t>
      </w:r>
      <w:r w:rsidR="007442A1" w:rsidRPr="00B0095F">
        <w:rPr>
          <w:rFonts w:ascii="Montserrat" w:hAnsi="Montserrat" w:cs="Arial"/>
          <w:sz w:val="22"/>
          <w:szCs w:val="22"/>
        </w:rPr>
        <w:t>”</w:t>
      </w:r>
      <w:r w:rsidR="002E5D81" w:rsidRPr="00B0095F">
        <w:rPr>
          <w:rFonts w:ascii="Montserrat" w:hAnsi="Montserrat" w:cs="Arial"/>
          <w:sz w:val="22"/>
          <w:szCs w:val="22"/>
        </w:rPr>
        <w:t>.</w:t>
      </w:r>
    </w:p>
    <w:p w:rsidR="002E5D81" w:rsidRPr="00B0095F" w:rsidRDefault="002E5D81" w:rsidP="00792AC9">
      <w:pPr>
        <w:pStyle w:val="3"/>
        <w:ind w:left="851" w:hanging="425"/>
        <w:rPr>
          <w:rFonts w:ascii="Montserrat" w:hAnsi="Montserrat" w:cs="Arial"/>
          <w:sz w:val="22"/>
          <w:szCs w:val="22"/>
        </w:rPr>
      </w:pPr>
    </w:p>
    <w:p w:rsidR="00425FC5"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Se compruebe que </w:t>
      </w:r>
      <w:r w:rsidR="008B19D7" w:rsidRPr="00B0095F">
        <w:rPr>
          <w:rFonts w:ascii="Montserrat" w:hAnsi="Montserrat" w:cs="Arial"/>
          <w:sz w:val="22"/>
          <w:szCs w:val="22"/>
        </w:rPr>
        <w:t xml:space="preserve">el licitante </w:t>
      </w:r>
      <w:r w:rsidRPr="00B0095F">
        <w:rPr>
          <w:rFonts w:ascii="Montserrat" w:hAnsi="Montserrat" w:cs="Arial"/>
          <w:sz w:val="22"/>
          <w:szCs w:val="22"/>
        </w:rPr>
        <w:t xml:space="preserve">se encuentra en alguno de los supuestos contenidos en </w:t>
      </w:r>
      <w:r w:rsidR="00D6243D" w:rsidRPr="00B0095F">
        <w:rPr>
          <w:rFonts w:ascii="Montserrat" w:hAnsi="Montserrat" w:cs="Arial"/>
          <w:sz w:val="22"/>
          <w:szCs w:val="22"/>
        </w:rPr>
        <w:t>e</w:t>
      </w:r>
      <w:r w:rsidRPr="00B0095F">
        <w:rPr>
          <w:rFonts w:ascii="Montserrat" w:hAnsi="Montserrat" w:cs="Arial"/>
          <w:sz w:val="22"/>
          <w:szCs w:val="22"/>
        </w:rPr>
        <w:t>l</w:t>
      </w:r>
      <w:r w:rsidR="00D6243D" w:rsidRPr="00B0095F">
        <w:rPr>
          <w:rFonts w:ascii="Montserrat" w:hAnsi="Montserrat" w:cs="Arial"/>
          <w:sz w:val="22"/>
          <w:szCs w:val="22"/>
        </w:rPr>
        <w:t xml:space="preserve"> artículo</w:t>
      </w:r>
      <w:r w:rsidRPr="00B0095F">
        <w:rPr>
          <w:rFonts w:ascii="Montserrat" w:hAnsi="Montserrat" w:cs="Arial"/>
          <w:sz w:val="22"/>
          <w:szCs w:val="22"/>
        </w:rPr>
        <w:t xml:space="preserve"> </w:t>
      </w:r>
      <w:r w:rsidR="00D6243D" w:rsidRPr="00B0095F">
        <w:rPr>
          <w:rFonts w:ascii="Montserrat" w:hAnsi="Montserrat" w:cs="Arial"/>
          <w:sz w:val="22"/>
          <w:szCs w:val="22"/>
        </w:rPr>
        <w:t>49</w:t>
      </w:r>
      <w:r w:rsidRPr="00B0095F">
        <w:rPr>
          <w:rFonts w:ascii="Montserrat" w:hAnsi="Montserrat" w:cs="Arial"/>
          <w:sz w:val="22"/>
          <w:szCs w:val="22"/>
        </w:rPr>
        <w:t xml:space="preserve"> de “La Ley”.</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8E3550">
        <w:rPr>
          <w:rFonts w:ascii="Montserrat" w:hAnsi="Montserrat" w:cs="Arial"/>
          <w:b/>
          <w:sz w:val="22"/>
          <w:szCs w:val="22"/>
        </w:rPr>
        <w:t>PAQUETE COMPLETO</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p>
    <w:p w:rsidR="00DE7393" w:rsidRDefault="00223D49" w:rsidP="00792AC9">
      <w:pPr>
        <w:pStyle w:val="2"/>
        <w:ind w:left="142"/>
        <w:rPr>
          <w:rFonts w:ascii="Montserrat" w:hAnsi="Montserrat" w:cs="Arial"/>
          <w:sz w:val="22"/>
          <w:szCs w:val="22"/>
        </w:rPr>
      </w:pPr>
      <w:r w:rsidRPr="00B0095F">
        <w:rPr>
          <w:rFonts w:ascii="Montserrat" w:hAnsi="Montserrat" w:cs="Arial"/>
          <w:sz w:val="22"/>
          <w:szCs w:val="22"/>
        </w:rPr>
        <w:t>El Fallo de la Licitación se dará a conocer en junta pública el día</w:t>
      </w:r>
      <w:r w:rsidRPr="00B0095F">
        <w:rPr>
          <w:rFonts w:ascii="Montserrat" w:hAnsi="Montserrat" w:cs="Arial"/>
          <w:b/>
          <w:sz w:val="22"/>
          <w:szCs w:val="22"/>
        </w:rPr>
        <w:t xml:space="preserve"> </w:t>
      </w:r>
      <w:r w:rsidR="008E3550">
        <w:rPr>
          <w:rFonts w:ascii="Montserrat" w:hAnsi="Montserrat" w:cs="Arial"/>
          <w:b/>
          <w:sz w:val="22"/>
          <w:szCs w:val="22"/>
          <w:u w:val="single"/>
        </w:rPr>
        <w:t>09 de junio</w:t>
      </w:r>
      <w:r w:rsidR="00DE7393">
        <w:rPr>
          <w:rFonts w:ascii="Montserrat" w:hAnsi="Montserrat" w:cs="Arial"/>
          <w:b/>
          <w:sz w:val="22"/>
          <w:szCs w:val="22"/>
          <w:u w:val="single"/>
        </w:rPr>
        <w:t xml:space="preserve"> de 2022</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sidR="008E3550">
        <w:rPr>
          <w:rFonts w:ascii="Montserrat" w:hAnsi="Montserrat" w:cs="Arial"/>
          <w:b/>
          <w:sz w:val="22"/>
          <w:szCs w:val="22"/>
          <w:u w:val="single"/>
        </w:rPr>
        <w:t>10</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B0095F">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 respectivo.</w:t>
      </w:r>
    </w:p>
    <w:p w:rsidR="00DE7393" w:rsidRDefault="00DE7393" w:rsidP="00792AC9">
      <w:pPr>
        <w:pStyle w:val="2"/>
        <w:ind w:left="142"/>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o alguna </w:t>
      </w:r>
      <w:r w:rsidRPr="0091302E">
        <w:rPr>
          <w:rFonts w:ascii="Montserrat" w:hAnsi="Montserrat" w:cs="Arial"/>
          <w:sz w:val="22"/>
          <w:szCs w:val="22"/>
        </w:rPr>
        <w:t>de las partidas</w:t>
      </w:r>
      <w:r w:rsidRPr="00B0095F">
        <w:rPr>
          <w:rFonts w:ascii="Montserrat" w:hAnsi="Montserrat" w:cs="Arial"/>
          <w:sz w:val="22"/>
          <w:szCs w:val="22"/>
        </w:rPr>
        <w:t xml:space="preserve"> y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23D49">
      <w:pPr>
        <w:pStyle w:val="2"/>
        <w:numPr>
          <w:ilvl w:val="0"/>
          <w:numId w:val="40"/>
        </w:numPr>
        <w:rPr>
          <w:rFonts w:ascii="Montserrat" w:hAnsi="Montserrat" w:cs="Arial"/>
          <w:sz w:val="22"/>
          <w:szCs w:val="22"/>
        </w:rPr>
      </w:pPr>
      <w:r w:rsidRPr="00B0095F">
        <w:rPr>
          <w:rFonts w:ascii="Montserrat" w:hAnsi="Montserrat" w:cs="Arial"/>
          <w:sz w:val="22"/>
          <w:szCs w:val="22"/>
        </w:rPr>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l</w:t>
      </w:r>
      <w:r w:rsidR="009A625F" w:rsidRPr="00B0095F">
        <w:rPr>
          <w:rFonts w:ascii="Montserrat" w:hAnsi="Montserrat" w:cs="Arial"/>
          <w:sz w:val="22"/>
          <w:szCs w:val="22"/>
        </w:rPr>
        <w:t xml:space="preserve">os resultados de </w:t>
      </w:r>
      <w:r w:rsidRPr="00B0095F">
        <w:rPr>
          <w:rFonts w:ascii="Montserrat" w:hAnsi="Montserrat" w:cs="Arial"/>
          <w:sz w:val="22"/>
          <w:szCs w:val="22"/>
        </w:rPr>
        <w:t>dicha</w:t>
      </w:r>
      <w:r w:rsidR="009A625F" w:rsidRPr="00B0095F">
        <w:rPr>
          <w:rFonts w:ascii="Montserrat" w:hAnsi="Montserrat" w:cs="Arial"/>
          <w:sz w:val="22"/>
          <w:szCs w:val="22"/>
        </w:rPr>
        <w:t xml:space="preserve"> investigación se incluirá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o alguna de las partidas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 xml:space="preserve">como caso fortuito a los hechos producidos por la naturaleza imprevisibles e insuperables y fuerza mayor a los </w:t>
      </w:r>
      <w:r w:rsidR="00B72BCC" w:rsidRPr="00B0095F">
        <w:rPr>
          <w:rFonts w:ascii="Montserrat" w:hAnsi="Montserrat" w:cs="Arial"/>
          <w:color w:val="000000"/>
          <w:sz w:val="22"/>
          <w:szCs w:val="22"/>
          <w:lang w:val="es-ES"/>
        </w:rPr>
        <w:lastRenderedPageBreak/>
        <w:t>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w:t>
      </w:r>
      <w:proofErr w:type="gramStart"/>
      <w:r w:rsidR="00327CA6" w:rsidRPr="00B0095F">
        <w:rPr>
          <w:rFonts w:ascii="Montserrat" w:hAnsi="Montserrat" w:cs="Arial"/>
          <w:sz w:val="22"/>
          <w:szCs w:val="22"/>
        </w:rPr>
        <w:t>fracción</w:t>
      </w:r>
      <w:proofErr w:type="gramEnd"/>
      <w:r w:rsidR="00327CA6" w:rsidRPr="00B0095F">
        <w:rPr>
          <w:rFonts w:ascii="Montserrat" w:hAnsi="Montserrat" w:cs="Arial"/>
          <w:sz w:val="22"/>
          <w:szCs w:val="22"/>
        </w:rPr>
        <w:t xml:space="preserve"> I </w:t>
      </w:r>
      <w:r w:rsidRPr="00B0095F">
        <w:rPr>
          <w:rFonts w:ascii="Montserrat" w:hAnsi="Montserrat" w:cs="Arial"/>
          <w:sz w:val="22"/>
          <w:szCs w:val="22"/>
        </w:rPr>
        <w:t xml:space="preserve"> de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EF643E" w:rsidRPr="00B0095F">
        <w:rPr>
          <w:rFonts w:ascii="Montserrat" w:hAnsi="Montserrat" w:cs="Arial"/>
          <w:sz w:val="22"/>
          <w:szCs w:val="22"/>
        </w:rPr>
        <w:lastRenderedPageBreak/>
        <w:t>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t>La garantía de cumplimiento se otorgará a favor de la Comisión Estatal de Servicios Públicos de Mexicali (CESPM)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23D49">
      <w:pPr>
        <w:pStyle w:val="3"/>
        <w:numPr>
          <w:ilvl w:val="0"/>
          <w:numId w:val="23"/>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Garantizará el exacto cumplimiento de todas las cláusulas del contrato y responderá por todas y cada una de las obligaciones asumidas así como de los defectos o vicios ocultos de los servicios prestados.</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23D49">
      <w:pPr>
        <w:pStyle w:val="3"/>
        <w:numPr>
          <w:ilvl w:val="0"/>
          <w:numId w:val="23"/>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xml:space="preserve">=Pd x </w:t>
      </w:r>
      <w:proofErr w:type="spellStart"/>
      <w:r w:rsidRPr="00B0095F">
        <w:rPr>
          <w:rFonts w:ascii="Montserrat" w:hAnsi="Montserrat" w:cs="Arial"/>
          <w:sz w:val="22"/>
          <w:szCs w:val="22"/>
        </w:rPr>
        <w:t>Nda</w:t>
      </w:r>
      <w:proofErr w:type="spellEnd"/>
      <w:r w:rsidRPr="00B0095F">
        <w:rPr>
          <w:rFonts w:ascii="Montserrat" w:hAnsi="Montserrat" w:cs="Arial"/>
          <w:sz w:val="22"/>
          <w:szCs w:val="22"/>
        </w:rPr>
        <w:t xml:space="preserve"> x </w:t>
      </w:r>
      <w:proofErr w:type="spellStart"/>
      <w:r w:rsidRPr="00B0095F">
        <w:rPr>
          <w:rFonts w:ascii="Montserrat" w:hAnsi="Montserrat" w:cs="Arial"/>
          <w:sz w:val="22"/>
          <w:szCs w:val="22"/>
        </w:rPr>
        <w:t>Vbsepa</w:t>
      </w:r>
      <w:proofErr w:type="spellEnd"/>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lastRenderedPageBreak/>
        <w:t>Dónde:</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Nda</w:t>
      </w:r>
      <w:proofErr w:type="spellEnd"/>
      <w:r w:rsidRPr="00B0095F">
        <w:rPr>
          <w:rFonts w:ascii="Montserrat" w:hAnsi="Montserrat" w:cs="Arial"/>
          <w:sz w:val="22"/>
          <w:szCs w:val="22"/>
        </w:rPr>
        <w:t>= Número de días de atraso</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Vbsepa</w:t>
      </w:r>
      <w:proofErr w:type="spellEnd"/>
      <w:r w:rsidRPr="00B0095F">
        <w:rPr>
          <w:rFonts w:ascii="Montserrat" w:hAnsi="Montserrat" w:cs="Arial"/>
          <w:sz w:val="22"/>
          <w:szCs w:val="22"/>
        </w:rPr>
        <w:t>=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w:t>
      </w:r>
      <w:r w:rsidRPr="00B0095F">
        <w:rPr>
          <w:rFonts w:ascii="Montserrat" w:hAnsi="Montserrat" w:cs="Arial"/>
          <w:sz w:val="22"/>
          <w:szCs w:val="22"/>
        </w:rPr>
        <w:lastRenderedPageBreak/>
        <w:t xml:space="preserve">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B0095F"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B0095F" w:rsidRDefault="005B0ADA" w:rsidP="00A2010C">
      <w:pPr>
        <w:pStyle w:val="4"/>
        <w:tabs>
          <w:tab w:val="left" w:pos="720"/>
        </w:tabs>
        <w:ind w:left="709" w:firstLine="0"/>
        <w:jc w:val="both"/>
        <w:rPr>
          <w:rFonts w:ascii="Montserrat" w:hAnsi="Montserrat" w:cs="Arial"/>
          <w:b w:val="0"/>
          <w:sz w:val="22"/>
          <w:szCs w:val="22"/>
        </w:rPr>
      </w:pPr>
    </w:p>
    <w:p w:rsidR="005B0ADA" w:rsidRPr="00B0095F" w:rsidRDefault="005B0ADA" w:rsidP="00A2010C">
      <w:pPr>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“Anexo 1”    Propuesta Técnica</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2”    </w:t>
      </w:r>
      <w:r w:rsidR="008A634B" w:rsidRPr="00B0095F">
        <w:rPr>
          <w:rFonts w:ascii="Montserrat" w:hAnsi="Montserrat" w:cs="Arial"/>
          <w:sz w:val="22"/>
          <w:szCs w:val="22"/>
        </w:rPr>
        <w:t>Manifiesto sobre Normas Oficiales Mexicanas</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3”    </w:t>
      </w:r>
      <w:r w:rsidR="008A634B" w:rsidRPr="00B0095F">
        <w:rPr>
          <w:rFonts w:ascii="Montserrat" w:hAnsi="Montserrat" w:cs="Arial"/>
          <w:sz w:val="22"/>
          <w:szCs w:val="22"/>
        </w:rPr>
        <w:t>Manifiesto de Facultades</w:t>
      </w:r>
    </w:p>
    <w:p w:rsidR="005B0ADA"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4”    </w:t>
      </w:r>
      <w:r w:rsidR="008A634B" w:rsidRPr="00B0095F">
        <w:rPr>
          <w:rFonts w:ascii="Montserrat" w:hAnsi="Montserrat" w:cs="Arial"/>
          <w:sz w:val="22"/>
          <w:szCs w:val="22"/>
        </w:rPr>
        <w:t>Declaración de Integridad</w:t>
      </w:r>
    </w:p>
    <w:p w:rsidR="005B0ADA" w:rsidRPr="00B0095F" w:rsidRDefault="005B0ADA" w:rsidP="00A2010C">
      <w:pPr>
        <w:pStyle w:val="Ttulo5"/>
        <w:tabs>
          <w:tab w:val="left" w:pos="720"/>
          <w:tab w:val="left" w:pos="2430"/>
        </w:tabs>
        <w:ind w:left="709"/>
        <w:rPr>
          <w:rFonts w:ascii="Montserrat" w:hAnsi="Montserrat" w:cs="Arial"/>
          <w:sz w:val="22"/>
          <w:szCs w:val="22"/>
        </w:rPr>
      </w:pPr>
      <w:r w:rsidRPr="00B0095F">
        <w:rPr>
          <w:rFonts w:ascii="Montserrat" w:hAnsi="Montserrat" w:cs="Arial"/>
          <w:sz w:val="22"/>
          <w:szCs w:val="22"/>
        </w:rPr>
        <w:t xml:space="preserve">“Anexo 5”    </w:t>
      </w:r>
      <w:r w:rsidR="008A634B" w:rsidRPr="00B0095F">
        <w:rPr>
          <w:rFonts w:ascii="Montserrat" w:hAnsi="Montserrat" w:cs="Arial"/>
          <w:sz w:val="22"/>
          <w:szCs w:val="22"/>
        </w:rPr>
        <w:t>Manifiesto de impedimentos legales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6”    </w:t>
      </w:r>
      <w:r w:rsidR="008A634B" w:rsidRPr="00B0095F">
        <w:rPr>
          <w:rFonts w:ascii="Montserrat" w:hAnsi="Montserrat" w:cs="Arial"/>
          <w:sz w:val="22"/>
          <w:szCs w:val="22"/>
        </w:rPr>
        <w:t>Manifestación sobre compromisos fiscales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7”    </w:t>
      </w:r>
      <w:r w:rsidR="00950E80" w:rsidRPr="00B0095F">
        <w:rPr>
          <w:rFonts w:ascii="Montserrat" w:hAnsi="Montserrat" w:cs="Arial"/>
          <w:sz w:val="22"/>
          <w:szCs w:val="22"/>
        </w:rPr>
        <w:t>Acuse de recibo de documentos presentados en propuesta técnica</w:t>
      </w:r>
    </w:p>
    <w:p w:rsidR="008A634B" w:rsidRPr="00B0095F" w:rsidRDefault="008A634B"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8”    </w:t>
      </w:r>
      <w:r w:rsidR="00950E80" w:rsidRPr="00B0095F">
        <w:rPr>
          <w:rFonts w:ascii="Montserrat" w:hAnsi="Montserrat" w:cs="Arial"/>
          <w:sz w:val="22"/>
          <w:szCs w:val="22"/>
        </w:rPr>
        <w:t>Catálogo de Conceptos</w:t>
      </w:r>
    </w:p>
    <w:p w:rsidR="005B0ADA" w:rsidRPr="00B0095F" w:rsidRDefault="008A634B" w:rsidP="00A2010C">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“Anexo 9</w:t>
      </w:r>
      <w:r w:rsidR="005B0ADA" w:rsidRPr="00B0095F">
        <w:rPr>
          <w:rFonts w:ascii="Montserrat" w:hAnsi="Montserrat" w:cs="Arial"/>
          <w:sz w:val="22"/>
          <w:szCs w:val="22"/>
        </w:rPr>
        <w:t xml:space="preserve">”    </w:t>
      </w:r>
      <w:r w:rsidR="00950E80" w:rsidRPr="00B0095F">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 xml:space="preserve">“Anexo </w:t>
      </w:r>
      <w:r w:rsidR="008A634B" w:rsidRPr="00B0095F">
        <w:rPr>
          <w:rFonts w:ascii="Montserrat" w:hAnsi="Montserrat" w:cs="Arial"/>
          <w:sz w:val="22"/>
          <w:szCs w:val="22"/>
        </w:rPr>
        <w:t>10</w:t>
      </w:r>
      <w:r w:rsidRPr="00B0095F">
        <w:rPr>
          <w:rFonts w:ascii="Montserrat" w:hAnsi="Montserrat" w:cs="Arial"/>
          <w:sz w:val="22"/>
          <w:szCs w:val="22"/>
        </w:rPr>
        <w:t xml:space="preserve">”  </w:t>
      </w:r>
      <w:r w:rsidR="00950E80" w:rsidRPr="00B0095F">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1D626F" w:rsidRDefault="001D626F" w:rsidP="00A2010C">
      <w:pPr>
        <w:pStyle w:val="2"/>
        <w:ind w:left="284"/>
        <w:jc w:val="center"/>
        <w:rPr>
          <w:rFonts w:ascii="Montserrat" w:hAnsi="Montserrat" w:cs="Arial"/>
          <w:sz w:val="22"/>
          <w:szCs w:val="22"/>
        </w:rPr>
      </w:pPr>
    </w:p>
    <w:p w:rsidR="00F13BC6" w:rsidRPr="00B0095F" w:rsidRDefault="00F13BC6" w:rsidP="008E3550">
      <w:pPr>
        <w:pStyle w:val="2"/>
        <w:ind w:left="0"/>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E309A7" w:rsidRPr="00B0095F" w:rsidRDefault="0043343B" w:rsidP="00884C37">
      <w:pPr>
        <w:pStyle w:val="2"/>
        <w:ind w:left="284"/>
        <w:jc w:val="center"/>
        <w:rPr>
          <w:rFonts w:ascii="Montserrat" w:hAnsi="Montserrat" w:cs="Arial"/>
          <w:b/>
          <w:sz w:val="22"/>
          <w:szCs w:val="22"/>
        </w:rPr>
      </w:pPr>
      <w:r w:rsidRPr="00B0095F">
        <w:rPr>
          <w:rFonts w:ascii="Montserrat" w:hAnsi="Montserrat" w:cs="Arial"/>
          <w:sz w:val="22"/>
          <w:szCs w:val="22"/>
        </w:rPr>
        <w:br w:type="page"/>
      </w: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lastRenderedPageBreak/>
        <w:t>P</w:t>
      </w:r>
      <w:r w:rsidR="0069473C" w:rsidRPr="00B0095F">
        <w:rPr>
          <w:rFonts w:ascii="Montserrat" w:hAnsi="Montserrat" w:cs="Arial"/>
          <w:b/>
          <w:sz w:val="22"/>
          <w:szCs w:val="22"/>
        </w:rPr>
        <w:t>ROPUESTA TECNICA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884C37" w:rsidP="00884C37">
      <w:pPr>
        <w:pStyle w:val="Textoindependiente2"/>
        <w:ind w:left="426"/>
        <w:rPr>
          <w:rFonts w:ascii="Montserrat" w:hAnsi="Montserrat" w:cs="Arial"/>
          <w:sz w:val="22"/>
          <w:szCs w:val="22"/>
        </w:rPr>
      </w:pPr>
      <w:r w:rsidRPr="00B0095F">
        <w:rPr>
          <w:rFonts w:ascii="Montserrat" w:hAnsi="Montserrat" w:cs="Arial"/>
          <w:sz w:val="22"/>
          <w:szCs w:val="22"/>
        </w:rPr>
        <w:t>PARTIDA</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w:t>
      </w:r>
      <w:r w:rsidR="00146DEC" w:rsidRPr="00B0095F">
        <w:rPr>
          <w:rFonts w:ascii="Montserrat" w:hAnsi="Montserrat" w:cs="Arial"/>
          <w:b w:val="0"/>
          <w:bCs/>
          <w:sz w:val="22"/>
          <w:szCs w:val="22"/>
          <w:lang w:val="es-MX"/>
        </w:rPr>
        <w:t xml:space="preserve"> </w:t>
      </w:r>
      <w:r w:rsidR="00C51E13"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w:t>
      </w:r>
      <w:r w:rsidR="00C51E13" w:rsidRPr="00B0095F">
        <w:rPr>
          <w:rFonts w:ascii="Montserrat" w:hAnsi="Montserrat" w:cs="Arial"/>
          <w:b w:val="0"/>
          <w:bCs/>
          <w:sz w:val="22"/>
          <w:szCs w:val="22"/>
        </w:rPr>
        <w:t xml:space="preserve"> por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me  abstendré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00A951DE" w:rsidRPr="00B0095F">
        <w:rPr>
          <w:rFonts w:ascii="Montserrat" w:hAnsi="Montserrat" w:cs="Arial"/>
          <w:b w:val="0"/>
          <w:bCs/>
          <w:sz w:val="22"/>
          <w:szCs w:val="22"/>
          <w:lang w:val="es-MX"/>
        </w:rPr>
        <w:t xml:space="preserve"> </w:t>
      </w:r>
      <w:r w:rsidRPr="00B0095F">
        <w:rPr>
          <w:rFonts w:ascii="Montserrat" w:hAnsi="Montserrat" w:cs="Arial"/>
          <w:b w:val="0"/>
          <w:bCs/>
          <w:sz w:val="22"/>
          <w:szCs w:val="22"/>
        </w:rPr>
        <w:t>declaro bajo protesta de decir verdad  que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encuentro  en  ninguno de los  supuestos contenidos en dicho</w:t>
      </w:r>
      <w:r w:rsidR="00742F4F" w:rsidRPr="00B0095F">
        <w:rPr>
          <w:rFonts w:ascii="Montserrat" w:hAnsi="Montserrat" w:cs="Arial"/>
          <w:b w:val="0"/>
          <w:bCs/>
          <w:sz w:val="22"/>
          <w:szCs w:val="22"/>
        </w:rPr>
        <w:t xml:space="preserve">  </w:t>
      </w:r>
      <w:r w:rsidR="00267509" w:rsidRPr="00B0095F">
        <w:rPr>
          <w:rFonts w:ascii="Montserrat" w:hAnsi="Montserrat" w:cs="Arial"/>
          <w:b w:val="0"/>
          <w:bCs/>
          <w:sz w:val="22"/>
          <w:szCs w:val="22"/>
        </w:rPr>
        <w:t>precepto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ight="324"/>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manifiesto que  mi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67"/>
          <w:jc w:val="center"/>
        </w:trPr>
        <w:tc>
          <w:tcPr>
            <w:tcW w:w="719" w:type="dxa"/>
            <w:vAlign w:val="center"/>
          </w:tcPr>
          <w:p w:rsidR="001D626F" w:rsidRPr="00B0095F" w:rsidRDefault="001D626F" w:rsidP="001D626F">
            <w:pPr>
              <w:jc w:val="center"/>
              <w:rPr>
                <w:rFonts w:ascii="Montserrat" w:hAnsi="Montserrat" w:cs="Arial"/>
                <w:sz w:val="22"/>
                <w:szCs w:val="22"/>
              </w:rPr>
            </w:pPr>
            <w:r>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E309A7" w:rsidP="00A2010C">
            <w:pPr>
              <w:rPr>
                <w:rFonts w:ascii="Montserrat" w:hAnsi="Montserrat" w:cs="Arial"/>
                <w:sz w:val="22"/>
                <w:szCs w:val="22"/>
              </w:rPr>
            </w:pPr>
            <w:r w:rsidRPr="00B0095F">
              <w:rPr>
                <w:rFonts w:ascii="Montserrat" w:hAnsi="Montserrat" w:cs="Arial"/>
                <w:sz w:val="22"/>
                <w:szCs w:val="22"/>
              </w:rPr>
              <w:t>Catálogo</w:t>
            </w:r>
            <w:r w:rsidR="005C2AD5" w:rsidRPr="00B0095F">
              <w:rPr>
                <w:rFonts w:ascii="Montserrat" w:hAnsi="Montserrat" w:cs="Arial"/>
                <w:sz w:val="22"/>
                <w:szCs w:val="22"/>
              </w:rPr>
              <w:t xml:space="preserve"> de los bienes</w:t>
            </w: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b</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catálogo de bienes del fabricante de la marca ofertada</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1D626F" w:rsidRPr="00B0095F" w:rsidTr="00E309A7">
        <w:trPr>
          <w:trHeight w:val="630"/>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d</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Comprobante para acreditar su domicilio y registro fiscal en el Estado de Baja California</w:t>
            </w:r>
          </w:p>
        </w:tc>
      </w:tr>
      <w:tr w:rsidR="005C2AD5" w:rsidRPr="00B0095F" w:rsidTr="00E309A7">
        <w:trPr>
          <w:trHeight w:val="630"/>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f</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1D626F" w:rsidRPr="00B0095F" w:rsidTr="00E309A7">
        <w:trPr>
          <w:trHeight w:val="603"/>
          <w:jc w:val="center"/>
        </w:trPr>
        <w:tc>
          <w:tcPr>
            <w:tcW w:w="719" w:type="dxa"/>
            <w:vAlign w:val="center"/>
          </w:tcPr>
          <w:p w:rsidR="001D626F" w:rsidRPr="00B0095F" w:rsidRDefault="001D626F" w:rsidP="00A2010C">
            <w:pPr>
              <w:jc w:val="center"/>
              <w:rPr>
                <w:rFonts w:ascii="Montserrat" w:hAnsi="Montserrat" w:cs="Arial"/>
                <w:sz w:val="22"/>
                <w:szCs w:val="22"/>
              </w:rPr>
            </w:pPr>
            <w:r>
              <w:rPr>
                <w:rFonts w:ascii="Montserrat" w:hAnsi="Montserrat" w:cs="Arial"/>
                <w:sz w:val="22"/>
                <w:szCs w:val="22"/>
              </w:rPr>
              <w:t>G</w:t>
            </w:r>
          </w:p>
        </w:tc>
        <w:tc>
          <w:tcPr>
            <w:tcW w:w="9001" w:type="dxa"/>
            <w:vAlign w:val="center"/>
          </w:tcPr>
          <w:p w:rsidR="001D626F" w:rsidRPr="00B0095F" w:rsidRDefault="001D626F" w:rsidP="00A2010C">
            <w:pPr>
              <w:rPr>
                <w:rFonts w:ascii="Montserrat" w:hAnsi="Montserrat" w:cs="Arial"/>
                <w:sz w:val="22"/>
                <w:szCs w:val="22"/>
              </w:rPr>
            </w:pPr>
            <w:r w:rsidRPr="001D626F">
              <w:rPr>
                <w:rFonts w:ascii="Montserrat" w:hAnsi="Montserrat" w:cs="Arial"/>
                <w:sz w:val="22"/>
                <w:szCs w:val="22"/>
              </w:rPr>
              <w:t>original de carta de apoyo del fabricante</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h</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Currículum vitae del licitante  </w:t>
            </w:r>
          </w:p>
        </w:tc>
      </w:tr>
      <w:tr w:rsidR="005C2AD5" w:rsidRPr="00B0095F" w:rsidTr="00E309A7">
        <w:trPr>
          <w:trHeight w:val="603"/>
          <w:jc w:val="center"/>
        </w:trPr>
        <w:tc>
          <w:tcPr>
            <w:tcW w:w="719" w:type="dxa"/>
            <w:vAlign w:val="center"/>
          </w:tcPr>
          <w:p w:rsidR="005C2AD5" w:rsidRPr="00B0095F" w:rsidRDefault="001D626F" w:rsidP="00A2010C">
            <w:pPr>
              <w:jc w:val="center"/>
              <w:rPr>
                <w:rFonts w:ascii="Montserrat" w:hAnsi="Montserrat" w:cs="Arial"/>
                <w:sz w:val="22"/>
                <w:szCs w:val="22"/>
              </w:rPr>
            </w:pPr>
            <w:r>
              <w:rPr>
                <w:rFonts w:ascii="Montserrat" w:hAnsi="Montserrat" w:cs="Arial"/>
                <w:sz w:val="22"/>
                <w:szCs w:val="22"/>
              </w:rPr>
              <w:t>i</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Declaración sobre compromisos fiscales </w:t>
            </w:r>
            <w:r w:rsidRPr="00B0095F">
              <w:rPr>
                <w:rFonts w:ascii="Montserrat" w:hAnsi="Montserrat" w:cs="Arial"/>
                <w:b/>
                <w:sz w:val="22"/>
                <w:szCs w:val="22"/>
              </w:rPr>
              <w:t>(anexo 6)</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A5715D" w:rsidRPr="00B0095F" w:rsidRDefault="00A5715D" w:rsidP="00A2010C">
      <w:pPr>
        <w:ind w:left="709"/>
        <w:jc w:val="center"/>
        <w:rPr>
          <w:rFonts w:ascii="Montserrat" w:hAnsi="Montserrat" w:cs="Arial"/>
          <w:sz w:val="22"/>
          <w:szCs w:val="22"/>
        </w:rPr>
      </w:pPr>
    </w:p>
    <w:p w:rsidR="00121B75" w:rsidRPr="00B0095F" w:rsidRDefault="00121B75" w:rsidP="00336BF1">
      <w:pPr>
        <w:rPr>
          <w:rFonts w:ascii="Montserrat" w:hAnsi="Montserrat" w:cs="Arial"/>
          <w:b/>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765CE7" w:rsidP="00A2010C">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283"/>
        <w:gridCol w:w="1525"/>
        <w:gridCol w:w="1125"/>
      </w:tblGrid>
      <w:tr w:rsidR="00E309A7" w:rsidRPr="00DE7393" w:rsidTr="00E309A7">
        <w:trPr>
          <w:trHeight w:val="214"/>
          <w:tblHeader/>
        </w:trPr>
        <w:tc>
          <w:tcPr>
            <w:tcW w:w="819"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4138"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620"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289" w:type="dxa"/>
            <w:shd w:val="clear" w:color="auto" w:fill="E6E6E6"/>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525"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29" w:type="dxa"/>
            <w:shd w:val="clear" w:color="auto" w:fill="E6E6E6"/>
          </w:tcPr>
          <w:p w:rsidR="00E309A7" w:rsidRPr="00DE7393" w:rsidRDefault="00E309A7" w:rsidP="00A2010C">
            <w:pPr>
              <w:jc w:val="center"/>
              <w:rPr>
                <w:rFonts w:ascii="Montserrat" w:hAnsi="Montserrat" w:cs="Arial"/>
                <w:b/>
                <w:bCs/>
                <w:sz w:val="18"/>
                <w:szCs w:val="18"/>
                <w:lang w:val="es-MX" w:eastAsia="es-MX"/>
              </w:rPr>
            </w:pPr>
          </w:p>
          <w:p w:rsidR="00E309A7" w:rsidRPr="00DE7393" w:rsidRDefault="00E309A7"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E309A7" w:rsidRPr="00DE7393" w:rsidTr="00E309A7">
        <w:trPr>
          <w:trHeight w:val="1410"/>
        </w:trPr>
        <w:tc>
          <w:tcPr>
            <w:tcW w:w="819" w:type="dxa"/>
            <w:shd w:val="clear" w:color="auto" w:fill="auto"/>
            <w:noWrap/>
          </w:tcPr>
          <w:p w:rsidR="00E309A7" w:rsidRPr="00DE7393" w:rsidRDefault="00E309A7" w:rsidP="00A2010C">
            <w:pPr>
              <w:pStyle w:val="4"/>
              <w:ind w:left="290"/>
              <w:jc w:val="right"/>
              <w:rPr>
                <w:rFonts w:ascii="Montserrat" w:hAnsi="Montserrat" w:cs="Arial"/>
                <w:b w:val="0"/>
                <w:sz w:val="18"/>
                <w:szCs w:val="18"/>
              </w:rPr>
            </w:pPr>
          </w:p>
        </w:tc>
        <w:tc>
          <w:tcPr>
            <w:tcW w:w="4138" w:type="dxa"/>
            <w:shd w:val="clear" w:color="auto" w:fill="auto"/>
            <w:noWrap/>
          </w:tcPr>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tc>
        <w:tc>
          <w:tcPr>
            <w:tcW w:w="1620" w:type="dxa"/>
            <w:shd w:val="clear" w:color="auto" w:fill="auto"/>
            <w:noWrap/>
          </w:tcPr>
          <w:p w:rsidR="00E309A7" w:rsidRPr="00DE7393" w:rsidRDefault="00E309A7" w:rsidP="00A2010C">
            <w:pPr>
              <w:pStyle w:val="Ttulo"/>
              <w:rPr>
                <w:rFonts w:ascii="Montserrat" w:hAnsi="Montserrat" w:cs="Arial"/>
                <w:b w:val="0"/>
                <w:caps/>
                <w:sz w:val="18"/>
                <w:szCs w:val="18"/>
              </w:rPr>
            </w:pPr>
          </w:p>
        </w:tc>
        <w:tc>
          <w:tcPr>
            <w:tcW w:w="1289" w:type="dxa"/>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129" w:type="dxa"/>
          </w:tcPr>
          <w:p w:rsidR="00E309A7" w:rsidRPr="00DE7393" w:rsidRDefault="00E309A7"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A0648F" w:rsidP="003849CA">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E76C2A" w:rsidRPr="00E309A7" w:rsidRDefault="00E76C2A">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E76C2A" w:rsidRPr="00E309A7" w:rsidRDefault="00E76C2A">
                            <w:pPr>
                              <w:rPr>
                                <w:rFonts w:ascii="Arial" w:hAnsi="Arial" w:cs="Arial"/>
                              </w:rPr>
                            </w:pPr>
                            <w:r>
                              <w:rPr>
                                <w:rFonts w:ascii="Arial" w:hAnsi="Arial" w:cs="Arial"/>
                              </w:rPr>
                              <w:t xml:space="preserve">IMPORTE CON LETRA: </w:t>
                            </w:r>
                          </w:p>
                        </w:txbxContent>
                      </v:textbox>
                    </v:shape>
                  </w:pict>
                </mc:Fallback>
              </mc:AlternateConten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D13990" w:rsidRPr="00B0095F" w:rsidRDefault="00D13990" w:rsidP="00D13990">
      <w:pPr>
        <w:ind w:left="567" w:right="324"/>
        <w:rPr>
          <w:rFonts w:ascii="Montserrat" w:hAnsi="Montserrat" w:cs="Arial"/>
          <w:sz w:val="22"/>
          <w:szCs w:val="22"/>
        </w:rPr>
      </w:pPr>
      <w:r w:rsidRPr="00B0095F">
        <w:rPr>
          <w:rFonts w:ascii="Montserrat" w:hAnsi="Montserrat" w:cs="Arial"/>
          <w:sz w:val="22"/>
          <w:szCs w:val="22"/>
        </w:rPr>
        <w:t>PRESENTE.-</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1D626F" w:rsidRPr="001D626F">
        <w:rPr>
          <w:rFonts w:ascii="Montserrat" w:hAnsi="Montserrat" w:cs="Arial"/>
          <w:iCs/>
          <w:sz w:val="22"/>
          <w:szCs w:val="22"/>
          <w:lang w:val="es-ES"/>
        </w:rPr>
        <w:t xml:space="preserve">ADQUISICIÓN DE PRODUCTOS QUÍMICOS PARA LA COMISIÓN ESTATAL DE SERVICIOS PÚBLICOS DE MEXICALI </w:t>
      </w:r>
      <w:r w:rsidR="00121B75" w:rsidRPr="00B0095F">
        <w:rPr>
          <w:rFonts w:ascii="Montserrat" w:hAnsi="Montserrat" w:cs="Arial"/>
          <w:sz w:val="22"/>
          <w:szCs w:val="22"/>
        </w:rPr>
        <w:t>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Pr="00B0095F" w:rsidRDefault="009E27D9"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proofErr w:type="spellStart"/>
      <w:r w:rsidR="00474B19" w:rsidRPr="00B0095F">
        <w:rPr>
          <w:rFonts w:ascii="Montserrat" w:hAnsi="Montserrat" w:cs="Arial"/>
          <w:sz w:val="22"/>
          <w:szCs w:val="22"/>
        </w:rPr>
        <w:t>de</w:t>
      </w:r>
      <w:proofErr w:type="spellEnd"/>
      <w:r w:rsidR="00474B19" w:rsidRPr="00B0095F">
        <w:rPr>
          <w:rFonts w:ascii="Montserrat" w:hAnsi="Montserrat" w:cs="Arial"/>
          <w:sz w:val="22"/>
          <w:szCs w:val="22"/>
        </w:rPr>
        <w:t xml:space="preserve"> 20</w:t>
      </w:r>
      <w:r w:rsidR="00B708D1" w:rsidRPr="00B0095F">
        <w:rPr>
          <w:rFonts w:ascii="Montserrat" w:hAnsi="Montserrat" w:cs="Arial"/>
          <w:sz w:val="22"/>
          <w:szCs w:val="22"/>
        </w:rPr>
        <w:t>2</w:t>
      </w:r>
      <w:r w:rsidR="0028284F">
        <w:rPr>
          <w:rFonts w:ascii="Montserrat" w:hAnsi="Montserrat" w:cs="Arial"/>
          <w:sz w:val="22"/>
          <w:szCs w:val="22"/>
        </w:rPr>
        <w:t>2</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047D" w:rsidRDefault="0048047D">
      <w:r>
        <w:separator/>
      </w:r>
    </w:p>
  </w:endnote>
  <w:endnote w:type="continuationSeparator" w:id="0">
    <w:p w:rsidR="0048047D" w:rsidRDefault="00480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Souvenir Lt BT">
    <w:altName w:val="Georgi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C2A" w:rsidRDefault="00E76C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76C2A" w:rsidRDefault="00E76C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C2A" w:rsidRDefault="00E76C2A"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23910126" wp14:editId="0CE5DFBB">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CA5DA7"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E76C2A" w:rsidRPr="002A0814" w:rsidRDefault="00E76C2A"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119</w:t>
    </w:r>
    <w:r w:rsidRPr="002A0814">
      <w:rPr>
        <w:rFonts w:ascii="Tahoma" w:hAnsi="Tahoma" w:cs="Tahoma"/>
        <w:b w:val="0"/>
        <w:bCs/>
        <w:iCs/>
        <w:sz w:val="18"/>
        <w:szCs w:val="18"/>
        <w:lang w:val="es-MX"/>
      </w:rPr>
      <w:t>-202</w:t>
    </w:r>
    <w:r>
      <w:rPr>
        <w:rFonts w:ascii="Tahoma" w:hAnsi="Tahoma" w:cs="Tahoma"/>
        <w:b w:val="0"/>
        <w:bCs/>
        <w:iCs/>
        <w:sz w:val="18"/>
        <w:szCs w:val="18"/>
        <w:lang w:val="es-MX"/>
      </w:rPr>
      <w:t>2</w:t>
    </w:r>
  </w:p>
  <w:p w:rsidR="00E76C2A" w:rsidRPr="00113CC4" w:rsidRDefault="00E76C2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C40DD">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C40DD">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E76C2A" w:rsidRPr="00113CC4" w:rsidRDefault="00E76C2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047D" w:rsidRDefault="0048047D">
      <w:r>
        <w:separator/>
      </w:r>
    </w:p>
  </w:footnote>
  <w:footnote w:type="continuationSeparator" w:id="0">
    <w:p w:rsidR="0048047D" w:rsidRDefault="004804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C2A" w:rsidRDefault="00E76C2A"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66432"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E76C2A" w:rsidRDefault="00E76C2A" w:rsidP="00B0095F">
    <w:pPr>
      <w:jc w:val="center"/>
      <w:rPr>
        <w:rFonts w:ascii="Arial" w:hAnsi="Arial" w:cs="Arial"/>
      </w:rPr>
    </w:pPr>
    <w:r w:rsidRPr="00B0095F">
      <w:rPr>
        <w:rFonts w:ascii="Arial" w:hAnsi="Arial" w:cs="Arial"/>
      </w:rPr>
      <w:t xml:space="preserve">ARRENDAMIENTOS Y SERVICIOS DEL PODER EJECUTIVO </w:t>
    </w:r>
  </w:p>
  <w:p w:rsidR="00E76C2A" w:rsidRPr="00B0095F" w:rsidRDefault="00E76C2A" w:rsidP="00B0095F">
    <w:pPr>
      <w:jc w:val="center"/>
      <w:rPr>
        <w:rFonts w:ascii="Arial" w:hAnsi="Arial" w:cs="Arial"/>
      </w:rPr>
    </w:pPr>
    <w:r w:rsidRPr="00B0095F">
      <w:rPr>
        <w:rFonts w:ascii="Arial" w:hAnsi="Arial" w:cs="Arial"/>
      </w:rPr>
      <w:t>DE GOBIERNO DEL ESTADO DE BAJA CALIFORNIA</w:t>
    </w:r>
  </w:p>
  <w:p w:rsidR="00E76C2A" w:rsidRPr="00B0095F" w:rsidRDefault="00E76C2A" w:rsidP="001C6D0C">
    <w:pPr>
      <w:pStyle w:val="1"/>
      <w:ind w:right="-142"/>
      <w:jc w:val="center"/>
      <w:outlineLvl w:val="0"/>
      <w:rPr>
        <w:rFonts w:ascii="Arial" w:hAnsi="Arial" w:cs="Arial"/>
        <w:sz w:val="22"/>
        <w:szCs w:val="22"/>
      </w:rPr>
    </w:pPr>
  </w:p>
  <w:p w:rsidR="00E76C2A" w:rsidRPr="00C26DA5" w:rsidRDefault="00E76C2A"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FE4C57"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14241B"/>
    <w:multiLevelType w:val="hybridMultilevel"/>
    <w:tmpl w:val="C9CE65A2"/>
    <w:lvl w:ilvl="0" w:tplc="393AD936">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3">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1D225254"/>
    <w:multiLevelType w:val="multilevel"/>
    <w:tmpl w:val="D536FA34"/>
    <w:lvl w:ilvl="0">
      <w:start w:val="12"/>
      <w:numFmt w:val="decimal"/>
      <w:lvlText w:val="%1."/>
      <w:lvlJc w:val="left"/>
      <w:pPr>
        <w:tabs>
          <w:tab w:val="num" w:pos="720"/>
        </w:tabs>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8">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9">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nsid w:val="5FE061EE"/>
    <w:multiLevelType w:val="hybridMultilevel"/>
    <w:tmpl w:val="DF58DA0E"/>
    <w:lvl w:ilvl="0" w:tplc="F9107646">
      <w:start w:val="2"/>
      <w:numFmt w:val="decimal"/>
      <w:lvlText w:val="%1."/>
      <w:lvlJc w:val="left"/>
      <w:pPr>
        <w:tabs>
          <w:tab w:val="num" w:pos="720"/>
        </w:tabs>
        <w:ind w:left="720" w:hanging="360"/>
      </w:pPr>
      <w:rPr>
        <w:rFonts w:ascii="Arial" w:hAnsi="Arial"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4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4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43">
    <w:nsid w:val="6B4453F9"/>
    <w:multiLevelType w:val="multilevel"/>
    <w:tmpl w:val="84F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5">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2"/>
  </w:num>
  <w:num w:numId="2">
    <w:abstractNumId w:val="37"/>
  </w:num>
  <w:num w:numId="3">
    <w:abstractNumId w:val="32"/>
  </w:num>
  <w:num w:numId="4">
    <w:abstractNumId w:val="4"/>
  </w:num>
  <w:num w:numId="5">
    <w:abstractNumId w:val="25"/>
  </w:num>
  <w:num w:numId="6">
    <w:abstractNumId w:val="42"/>
  </w:num>
  <w:num w:numId="7">
    <w:abstractNumId w:val="15"/>
  </w:num>
  <w:num w:numId="8">
    <w:abstractNumId w:val="5"/>
  </w:num>
  <w:num w:numId="9">
    <w:abstractNumId w:val="34"/>
  </w:num>
  <w:num w:numId="10">
    <w:abstractNumId w:val="23"/>
  </w:num>
  <w:num w:numId="11">
    <w:abstractNumId w:val="41"/>
  </w:num>
  <w:num w:numId="12">
    <w:abstractNumId w:val="35"/>
  </w:num>
  <w:num w:numId="13">
    <w:abstractNumId w:val="1"/>
  </w:num>
  <w:num w:numId="14">
    <w:abstractNumId w:val="26"/>
  </w:num>
  <w:num w:numId="15">
    <w:abstractNumId w:val="0"/>
  </w:num>
  <w:num w:numId="16">
    <w:abstractNumId w:val="27"/>
  </w:num>
  <w:num w:numId="17">
    <w:abstractNumId w:val="44"/>
  </w:num>
  <w:num w:numId="18">
    <w:abstractNumId w:val="28"/>
  </w:num>
  <w:num w:numId="19">
    <w:abstractNumId w:val="24"/>
  </w:num>
  <w:num w:numId="20">
    <w:abstractNumId w:val="8"/>
  </w:num>
  <w:num w:numId="21">
    <w:abstractNumId w:val="36"/>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31"/>
  </w:num>
  <w:num w:numId="26">
    <w:abstractNumId w:val="16"/>
  </w:num>
  <w:num w:numId="27">
    <w:abstractNumId w:val="30"/>
  </w:num>
  <w:num w:numId="28">
    <w:abstractNumId w:val="38"/>
  </w:num>
  <w:num w:numId="29">
    <w:abstractNumId w:val="13"/>
  </w:num>
  <w:num w:numId="30">
    <w:abstractNumId w:val="29"/>
  </w:num>
  <w:num w:numId="31">
    <w:abstractNumId w:val="40"/>
  </w:num>
  <w:num w:numId="32">
    <w:abstractNumId w:val="18"/>
  </w:num>
  <w:num w:numId="33">
    <w:abstractNumId w:val="21"/>
  </w:num>
  <w:num w:numId="34">
    <w:abstractNumId w:val="19"/>
  </w:num>
  <w:num w:numId="35">
    <w:abstractNumId w:val="22"/>
  </w:num>
  <w:num w:numId="36">
    <w:abstractNumId w:val="10"/>
  </w:num>
  <w:num w:numId="37">
    <w:abstractNumId w:val="7"/>
  </w:num>
  <w:num w:numId="38">
    <w:abstractNumId w:val="17"/>
  </w:num>
  <w:num w:numId="39">
    <w:abstractNumId w:val="45"/>
  </w:num>
  <w:num w:numId="40">
    <w:abstractNumId w:val="14"/>
  </w:num>
  <w:num w:numId="41">
    <w:abstractNumId w:val="9"/>
  </w:num>
  <w:num w:numId="42">
    <w:abstractNumId w:val="20"/>
  </w:num>
  <w:num w:numId="43">
    <w:abstractNumId w:val="43"/>
  </w:num>
  <w:num w:numId="44">
    <w:abstractNumId w:val="2"/>
  </w:num>
  <w:num w:numId="45">
    <w:abstractNumId w:val="39"/>
  </w:num>
  <w:num w:numId="46">
    <w:abstractNumId w:val="3"/>
  </w:num>
  <w:num w:numId="47">
    <w:abstractNumId w:val="11"/>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37C11"/>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631D"/>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4EE3"/>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09"/>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D626F"/>
    <w:rsid w:val="001E11A7"/>
    <w:rsid w:val="001E1AF6"/>
    <w:rsid w:val="001E2A27"/>
    <w:rsid w:val="001E35ED"/>
    <w:rsid w:val="001F00E1"/>
    <w:rsid w:val="001F5185"/>
    <w:rsid w:val="001F679F"/>
    <w:rsid w:val="001F6CFD"/>
    <w:rsid w:val="0020042F"/>
    <w:rsid w:val="00200878"/>
    <w:rsid w:val="00203A13"/>
    <w:rsid w:val="00203BAC"/>
    <w:rsid w:val="00204D6D"/>
    <w:rsid w:val="0020573A"/>
    <w:rsid w:val="002062B6"/>
    <w:rsid w:val="00206D6E"/>
    <w:rsid w:val="0020785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284F"/>
    <w:rsid w:val="00284B30"/>
    <w:rsid w:val="0028504F"/>
    <w:rsid w:val="00291DCD"/>
    <w:rsid w:val="0029223C"/>
    <w:rsid w:val="00292AAE"/>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3B91"/>
    <w:rsid w:val="002B4139"/>
    <w:rsid w:val="002B43B1"/>
    <w:rsid w:val="002B6DEB"/>
    <w:rsid w:val="002C1DF9"/>
    <w:rsid w:val="002C420D"/>
    <w:rsid w:val="002C5512"/>
    <w:rsid w:val="002D1367"/>
    <w:rsid w:val="002D1D43"/>
    <w:rsid w:val="002D313B"/>
    <w:rsid w:val="002D3444"/>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142"/>
    <w:rsid w:val="003236DF"/>
    <w:rsid w:val="00324392"/>
    <w:rsid w:val="00324C05"/>
    <w:rsid w:val="00325CAB"/>
    <w:rsid w:val="00326289"/>
    <w:rsid w:val="003266C1"/>
    <w:rsid w:val="00327478"/>
    <w:rsid w:val="003274EB"/>
    <w:rsid w:val="00327CA6"/>
    <w:rsid w:val="00330566"/>
    <w:rsid w:val="0033067E"/>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FB"/>
    <w:rsid w:val="003F2711"/>
    <w:rsid w:val="003F29D5"/>
    <w:rsid w:val="003F469B"/>
    <w:rsid w:val="003F53BC"/>
    <w:rsid w:val="003F755C"/>
    <w:rsid w:val="004004E8"/>
    <w:rsid w:val="00401126"/>
    <w:rsid w:val="0040125A"/>
    <w:rsid w:val="004036CC"/>
    <w:rsid w:val="00404008"/>
    <w:rsid w:val="004046FB"/>
    <w:rsid w:val="00407AAA"/>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47D"/>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4CF7"/>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06A87"/>
    <w:rsid w:val="0051136A"/>
    <w:rsid w:val="00512280"/>
    <w:rsid w:val="00512489"/>
    <w:rsid w:val="005134DF"/>
    <w:rsid w:val="0051360F"/>
    <w:rsid w:val="00513E4C"/>
    <w:rsid w:val="005149D8"/>
    <w:rsid w:val="00514EC6"/>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4244"/>
    <w:rsid w:val="005656A2"/>
    <w:rsid w:val="00565ABA"/>
    <w:rsid w:val="00570250"/>
    <w:rsid w:val="0057044A"/>
    <w:rsid w:val="0057161A"/>
    <w:rsid w:val="00572953"/>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5ACB"/>
    <w:rsid w:val="005B7692"/>
    <w:rsid w:val="005B77C1"/>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9F9"/>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6CE9"/>
    <w:rsid w:val="006C717B"/>
    <w:rsid w:val="006C7C69"/>
    <w:rsid w:val="006D18C6"/>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2DDA"/>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39AA"/>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60CF"/>
    <w:rsid w:val="008312CE"/>
    <w:rsid w:val="008324A6"/>
    <w:rsid w:val="00836AC6"/>
    <w:rsid w:val="00841FD4"/>
    <w:rsid w:val="00843B48"/>
    <w:rsid w:val="008441DC"/>
    <w:rsid w:val="0085109C"/>
    <w:rsid w:val="00851123"/>
    <w:rsid w:val="0085302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3550"/>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B4E"/>
    <w:rsid w:val="00970CF9"/>
    <w:rsid w:val="00974C6B"/>
    <w:rsid w:val="00975B73"/>
    <w:rsid w:val="009761F1"/>
    <w:rsid w:val="009804C2"/>
    <w:rsid w:val="0098163A"/>
    <w:rsid w:val="009831D2"/>
    <w:rsid w:val="00983274"/>
    <w:rsid w:val="00984306"/>
    <w:rsid w:val="00984B8D"/>
    <w:rsid w:val="00985979"/>
    <w:rsid w:val="0098738F"/>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48F"/>
    <w:rsid w:val="00A0681D"/>
    <w:rsid w:val="00A072E1"/>
    <w:rsid w:val="00A07CF6"/>
    <w:rsid w:val="00A100D6"/>
    <w:rsid w:val="00A10573"/>
    <w:rsid w:val="00A118C9"/>
    <w:rsid w:val="00A13048"/>
    <w:rsid w:val="00A13E67"/>
    <w:rsid w:val="00A1487E"/>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27F38"/>
    <w:rsid w:val="00A3306A"/>
    <w:rsid w:val="00A35BF1"/>
    <w:rsid w:val="00A374C4"/>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1E2C"/>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2D2C"/>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4C0F"/>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4F9"/>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6C2A"/>
    <w:rsid w:val="00E77FA4"/>
    <w:rsid w:val="00E81C4B"/>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9CD"/>
    <w:rsid w:val="00EA5A7D"/>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40DD"/>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F27D8"/>
    <w:rsid w:val="00EF2DA6"/>
    <w:rsid w:val="00EF38E5"/>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182B"/>
    <w:rsid w:val="00F447D3"/>
    <w:rsid w:val="00F44E0D"/>
    <w:rsid w:val="00F458AE"/>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186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3BFF"/>
    <w:rsid w:val="00FE4874"/>
    <w:rsid w:val="00FE4947"/>
    <w:rsid w:val="00FE603C"/>
    <w:rsid w:val="00FE7990"/>
    <w:rsid w:val="00FF0887"/>
    <w:rsid w:val="00FF0C15"/>
    <w:rsid w:val="00FF17FF"/>
    <w:rsid w:val="00FF4FB5"/>
    <w:rsid w:val="00FF592F"/>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7345359">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94715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0586614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9BBA7-E96C-4957-BD2F-C1D9C3EF6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41</Pages>
  <Words>12656</Words>
  <Characters>69614</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82106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20</cp:revision>
  <cp:lastPrinted>2022-04-13T16:45:00Z</cp:lastPrinted>
  <dcterms:created xsi:type="dcterms:W3CDTF">2022-03-25T18:48:00Z</dcterms:created>
  <dcterms:modified xsi:type="dcterms:W3CDTF">2022-05-20T21:54:00Z</dcterms:modified>
</cp:coreProperties>
</file>